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BD6F" w14:textId="45777527" w:rsidR="00B93B16" w:rsidRPr="00DC620F" w:rsidRDefault="00DA35F2" w:rsidP="00A34C29">
      <w:pPr>
        <w:jc w:val="both"/>
      </w:pPr>
      <w:r w:rsidRPr="00DC620F">
        <w:rPr>
          <w:noProof/>
          <w:lang w:eastAsia="es-CR"/>
        </w:rPr>
        <mc:AlternateContent>
          <mc:Choice Requires="wps">
            <w:drawing>
              <wp:anchor distT="0" distB="0" distL="114300" distR="114300" simplePos="0" relativeHeight="251658242" behindDoc="0" locked="0" layoutInCell="1" allowOverlap="1" wp14:anchorId="3833BA65" wp14:editId="12D63FD3">
                <wp:simplePos x="0" y="0"/>
                <wp:positionH relativeFrom="margin">
                  <wp:align>center</wp:align>
                </wp:positionH>
                <wp:positionV relativeFrom="paragraph">
                  <wp:posOffset>7370445</wp:posOffset>
                </wp:positionV>
                <wp:extent cx="3070225" cy="1212112"/>
                <wp:effectExtent l="0" t="0" r="15875" b="2667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1212112"/>
                        </a:xfrm>
                        <a:prstGeom prst="rect">
                          <a:avLst/>
                        </a:prstGeom>
                        <a:solidFill>
                          <a:schemeClr val="bg1"/>
                        </a:solidFill>
                        <a:ln w="9525">
                          <a:solidFill>
                            <a:schemeClr val="bg1"/>
                          </a:solidFill>
                          <a:miter lim="800000"/>
                          <a:headEnd/>
                          <a:tailEnd/>
                        </a:ln>
                      </wps:spPr>
                      <wps:txbx>
                        <w:txbxContent>
                          <w:p w14:paraId="1E904C82" w14:textId="77777777" w:rsidR="00270C85" w:rsidRDefault="00270C85" w:rsidP="00B93B16">
                            <w:pPr>
                              <w:jc w:val="center"/>
                              <w:rPr>
                                <w:rFonts w:cs="Arial"/>
                                <w:b/>
                                <w:color w:val="244061" w:themeColor="accent1" w:themeShade="80"/>
                                <w:sz w:val="36"/>
                                <w:lang w:val="es-MX"/>
                                <w14:textOutline w14:w="9525" w14:cap="rnd" w14:cmpd="sng" w14:algn="ctr">
                                  <w14:solidFill>
                                    <w14:schemeClr w14:val="bg1"/>
                                  </w14:solidFill>
                                  <w14:prstDash w14:val="solid"/>
                                  <w14:bevel/>
                                </w14:textOutline>
                              </w:rPr>
                            </w:pPr>
                          </w:p>
                          <w:p w14:paraId="7BFD916F" w14:textId="2E3F0FA7" w:rsidR="00270C85" w:rsidRPr="00093883" w:rsidRDefault="003928C6" w:rsidP="00B93B16">
                            <w:pPr>
                              <w:jc w:val="center"/>
                              <w:rPr>
                                <w:rFonts w:cs="Arial"/>
                                <w:b/>
                                <w:color w:val="244061" w:themeColor="accent1" w:themeShade="80"/>
                                <w:sz w:val="36"/>
                                <w:lang w:val="es-MX"/>
                                <w14:textOutline w14:w="9525" w14:cap="rnd" w14:cmpd="sng" w14:algn="ctr">
                                  <w14:solidFill>
                                    <w14:schemeClr w14:val="bg1"/>
                                  </w14:solidFill>
                                  <w14:prstDash w14:val="solid"/>
                                  <w14:bevel/>
                                </w14:textOutline>
                              </w:rPr>
                            </w:pPr>
                            <w:r>
                              <w:rPr>
                                <w:rFonts w:cs="Arial"/>
                                <w:b/>
                                <w:color w:val="244061" w:themeColor="accent1" w:themeShade="80"/>
                                <w:sz w:val="36"/>
                                <w:lang w:val="es-MX"/>
                                <w14:textOutline w14:w="9525" w14:cap="rnd" w14:cmpd="sng" w14:algn="ctr">
                                  <w14:solidFill>
                                    <w14:schemeClr w14:val="bg1"/>
                                  </w14:solidFill>
                                  <w14:prstDash w14:val="solid"/>
                                  <w14:bevel/>
                                </w14:textOutline>
                              </w:rPr>
                              <w:t>Agosto</w:t>
                            </w:r>
                            <w:r w:rsidR="00270C85">
                              <w:rPr>
                                <w:rFonts w:cs="Arial"/>
                                <w:b/>
                                <w:color w:val="244061" w:themeColor="accent1" w:themeShade="80"/>
                                <w:sz w:val="36"/>
                                <w:lang w:val="es-MX"/>
                                <w14:textOutline w14:w="9525" w14:cap="rnd" w14:cmpd="sng" w14:algn="ctr">
                                  <w14:solidFill>
                                    <w14:schemeClr w14:val="bg1"/>
                                  </w14:solidFill>
                                  <w14:prstDash w14:val="solid"/>
                                  <w14:bevel/>
                                </w14:textOutline>
                              </w:rPr>
                              <w:t>, 202</w:t>
                            </w:r>
                            <w:r>
                              <w:rPr>
                                <w:rFonts w:cs="Arial"/>
                                <w:b/>
                                <w:color w:val="244061" w:themeColor="accent1" w:themeShade="80"/>
                                <w:sz w:val="36"/>
                                <w:lang w:val="es-MX"/>
                                <w14:textOutline w14:w="9525" w14:cap="rnd" w14:cmpd="sng" w14:algn="ctr">
                                  <w14:solidFill>
                                    <w14:schemeClr w14:val="bg1"/>
                                  </w14:solidFill>
                                  <w14:prstDash w14:val="solid"/>
                                  <w14:bevel/>
                                </w14:textOutline>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33BA65" id="_x0000_t202" coordsize="21600,21600" o:spt="202" path="m,l,21600r21600,l21600,xe">
                <v:stroke joinstyle="miter"/>
                <v:path gradientshapeok="t" o:connecttype="rect"/>
              </v:shapetype>
              <v:shape id="Cuadro de texto 4" o:spid="_x0000_s1026" type="#_x0000_t202" style="position:absolute;left:0;text-align:left;margin-left:0;margin-top:580.35pt;width:241.75pt;height:95.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" fillcolor="white [3212]" strokecolor="white [3212]">
                <v:textbox>
                  <w:txbxContent>
                    <w:p w14:paraId="1E904C82" w14:textId="77777777" w:rsidR="00270C85" w:rsidRDefault="00270C85" w:rsidP="00B93B16">
                      <w:pPr>
                        <w:jc w:val="center"/>
                        <w:rPr>
                          <w:rFonts w:cs="Arial"/>
                          <w:b/>
                          <w:color w:val="244061" w:themeColor="accent1" w:themeShade="80"/>
                          <w:sz w:val="36"/>
                          <w:lang w:val="es-MX"/>
                          <w14:textOutline w14:w="9525" w14:cap="rnd" w14:cmpd="sng" w14:algn="ctr">
                            <w14:solidFill>
                              <w14:schemeClr w14:val="bg1"/>
                            </w14:solidFill>
                            <w14:prstDash w14:val="solid"/>
                            <w14:bevel/>
                          </w14:textOutline>
                        </w:rPr>
                      </w:pPr>
                    </w:p>
                    <w:p w14:paraId="7BFD916F" w14:textId="2E3F0FA7" w:rsidR="00270C85" w:rsidRPr="00093883" w:rsidRDefault="003928C6" w:rsidP="00B93B16">
                      <w:pPr>
                        <w:jc w:val="center"/>
                        <w:rPr>
                          <w:rFonts w:cs="Arial"/>
                          <w:b/>
                          <w:color w:val="244061" w:themeColor="accent1" w:themeShade="80"/>
                          <w:sz w:val="36"/>
                          <w:lang w:val="es-MX"/>
                          <w14:textOutline w14:w="9525" w14:cap="rnd" w14:cmpd="sng" w14:algn="ctr">
                            <w14:solidFill>
                              <w14:schemeClr w14:val="bg1"/>
                            </w14:solidFill>
                            <w14:prstDash w14:val="solid"/>
                            <w14:bevel/>
                          </w14:textOutline>
                        </w:rPr>
                      </w:pPr>
                      <w:r>
                        <w:rPr>
                          <w:rFonts w:cs="Arial"/>
                          <w:b/>
                          <w:color w:val="244061" w:themeColor="accent1" w:themeShade="80"/>
                          <w:sz w:val="36"/>
                          <w:lang w:val="es-MX"/>
                          <w14:textOutline w14:w="9525" w14:cap="rnd" w14:cmpd="sng" w14:algn="ctr">
                            <w14:solidFill>
                              <w14:schemeClr w14:val="bg1"/>
                            </w14:solidFill>
                            <w14:prstDash w14:val="solid"/>
                            <w14:bevel/>
                          </w14:textOutline>
                        </w:rPr>
                        <w:t>Agosto</w:t>
                      </w:r>
                      <w:r w:rsidR="00270C85">
                        <w:rPr>
                          <w:rFonts w:cs="Arial"/>
                          <w:b/>
                          <w:color w:val="244061" w:themeColor="accent1" w:themeShade="80"/>
                          <w:sz w:val="36"/>
                          <w:lang w:val="es-MX"/>
                          <w14:textOutline w14:w="9525" w14:cap="rnd" w14:cmpd="sng" w14:algn="ctr">
                            <w14:solidFill>
                              <w14:schemeClr w14:val="bg1"/>
                            </w14:solidFill>
                            <w14:prstDash w14:val="solid"/>
                            <w14:bevel/>
                          </w14:textOutline>
                        </w:rPr>
                        <w:t>, 202</w:t>
                      </w:r>
                      <w:r>
                        <w:rPr>
                          <w:rFonts w:cs="Arial"/>
                          <w:b/>
                          <w:color w:val="244061" w:themeColor="accent1" w:themeShade="80"/>
                          <w:sz w:val="36"/>
                          <w:lang w:val="es-MX"/>
                          <w14:textOutline w14:w="9525" w14:cap="rnd" w14:cmpd="sng" w14:algn="ctr">
                            <w14:solidFill>
                              <w14:schemeClr w14:val="bg1"/>
                            </w14:solidFill>
                            <w14:prstDash w14:val="solid"/>
                            <w14:bevel/>
                          </w14:textOutline>
                        </w:rPr>
                        <w:t>5</w:t>
                      </w:r>
                    </w:p>
                  </w:txbxContent>
                </v:textbox>
                <w10:wrap anchorx="margin"/>
              </v:shape>
            </w:pict>
          </mc:Fallback>
        </mc:AlternateContent>
      </w:r>
      <w:r w:rsidR="008F06E4" w:rsidRPr="00DC620F">
        <w:rPr>
          <w:noProof/>
          <w:lang w:eastAsia="es-CR"/>
        </w:rPr>
        <mc:AlternateContent>
          <mc:Choice Requires="wps">
            <w:drawing>
              <wp:anchor distT="0" distB="0" distL="114300" distR="114300" simplePos="0" relativeHeight="251658241" behindDoc="0" locked="0" layoutInCell="1" allowOverlap="1" wp14:anchorId="137FCA7B" wp14:editId="0ED033E4">
                <wp:simplePos x="0" y="0"/>
                <wp:positionH relativeFrom="column">
                  <wp:posOffset>-513715</wp:posOffset>
                </wp:positionH>
                <wp:positionV relativeFrom="paragraph">
                  <wp:posOffset>4337685</wp:posOffset>
                </wp:positionV>
                <wp:extent cx="7258050" cy="2095500"/>
                <wp:effectExtent l="0" t="0" r="19050" b="190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2095500"/>
                        </a:xfrm>
                        <a:prstGeom prst="rect">
                          <a:avLst/>
                        </a:prstGeom>
                        <a:solidFill>
                          <a:schemeClr val="bg1"/>
                        </a:solidFill>
                        <a:ln w="9525">
                          <a:solidFill>
                            <a:schemeClr val="bg1"/>
                          </a:solidFill>
                          <a:miter lim="800000"/>
                          <a:headEnd/>
                          <a:tailEnd/>
                        </a:ln>
                      </wps:spPr>
                      <wps:txbx>
                        <w:txbxContent>
                          <w:p w14:paraId="091739BB" w14:textId="76DF4815" w:rsidR="00270C85" w:rsidRPr="008F06E4" w:rsidRDefault="00DA35F2" w:rsidP="00093883">
                            <w:pPr>
                              <w:jc w:val="center"/>
                              <w:rPr>
                                <w:rFonts w:cs="Arial"/>
                                <w:color w:val="244061" w:themeColor="accent1" w:themeShade="80"/>
                                <w:sz w:val="20"/>
                                <w:szCs w:val="20"/>
                                <w:lang w:val="es-MX"/>
                                <w14:textOutline w14:w="9525" w14:cap="rnd" w14:cmpd="sng" w14:algn="ctr">
                                  <w14:solidFill>
                                    <w14:schemeClr w14:val="bg1"/>
                                  </w14:solidFill>
                                  <w14:prstDash w14:val="solid"/>
                                  <w14:bevel/>
                                </w14:textOutline>
                              </w:rPr>
                            </w:pPr>
                            <w:r>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Cuestionario de </w:t>
                            </w:r>
                            <w:r w:rsidR="008F06E4" w:rsidRPr="008F06E4">
                              <w:rPr>
                                <w:rFonts w:cs="Arial"/>
                                <w:b/>
                                <w:color w:val="244061" w:themeColor="accent1" w:themeShade="80"/>
                                <w:sz w:val="72"/>
                                <w:szCs w:val="20"/>
                                <w:lang w:val="es-MX"/>
                                <w14:textOutline w14:w="9525" w14:cap="rnd" w14:cmpd="sng" w14:algn="ctr">
                                  <w14:solidFill>
                                    <w14:schemeClr w14:val="bg1"/>
                                  </w14:solidFill>
                                  <w14:prstDash w14:val="solid"/>
                                  <w14:bevel/>
                                </w14:textOutline>
                              </w:rPr>
                              <w:t>Requisitos Técnicos de Seguridad para el uso de</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las</w:t>
                            </w:r>
                            <w:r w:rsidR="008F06E4" w:rsidRPr="008F06E4">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w:t>
                            </w:r>
                            <w:r>
                              <w:rPr>
                                <w:rFonts w:cs="Arial"/>
                                <w:b/>
                                <w:color w:val="244061" w:themeColor="accent1" w:themeShade="80"/>
                                <w:sz w:val="72"/>
                                <w:szCs w:val="20"/>
                                <w:lang w:val="es-MX"/>
                                <w14:textOutline w14:w="9525" w14:cap="rnd" w14:cmpd="sng" w14:algn="ctr">
                                  <w14:solidFill>
                                    <w14:schemeClr w14:val="bg1"/>
                                  </w14:solidFill>
                                  <w14:prstDash w14:val="solid"/>
                                  <w14:bevel/>
                                </w14:textOutline>
                              </w:rPr>
                              <w:t>API</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de</w:t>
                            </w:r>
                            <w:r w:rsidR="000B309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l</w:t>
                            </w:r>
                            <w:r w:rsidR="000B3099">
                              <w:rPr>
                                <w:rFonts w:cs="Arial"/>
                                <w:b/>
                                <w:color w:val="244061" w:themeColor="accent1" w:themeShade="80"/>
                                <w:sz w:val="72"/>
                                <w:szCs w:val="20"/>
                                <w:lang w:val="es-MX"/>
                                <w14:textOutline w14:w="9525" w14:cap="rnd" w14:cmpd="sng" w14:algn="ctr">
                                  <w14:solidFill>
                                    <w14:schemeClr w14:val="bg1"/>
                                  </w14:solidFill>
                                  <w14:prstDash w14:val="solid"/>
                                  <w14:bevel/>
                                </w14:textOutline>
                              </w:rPr>
                              <w:t>a Plataforma de 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FCA7B" id="Cuadro de texto 2" o:spid="_x0000_s1027" type="#_x0000_t202" style="position:absolute;left:0;text-align:left;margin-left:-40.45pt;margin-top:341.55pt;width:571.5pt;height: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" fillcolor="white [3212]" strokecolor="white [3212]">
                <v:textbox>
                  <w:txbxContent>
                    <w:p w14:paraId="091739BB" w14:textId="76DF4815" w:rsidR="00270C85" w:rsidRPr="008F06E4" w:rsidRDefault="00DA35F2" w:rsidP="00093883">
                      <w:pPr>
                        <w:jc w:val="center"/>
                        <w:rPr>
                          <w:rFonts w:cs="Arial"/>
                          <w:color w:val="244061" w:themeColor="accent1" w:themeShade="80"/>
                          <w:sz w:val="20"/>
                          <w:szCs w:val="20"/>
                          <w:lang w:val="es-MX"/>
                          <w14:textOutline w14:w="9525" w14:cap="rnd" w14:cmpd="sng" w14:algn="ctr">
                            <w14:solidFill>
                              <w14:schemeClr w14:val="bg1"/>
                            </w14:solidFill>
                            <w14:prstDash w14:val="solid"/>
                            <w14:bevel/>
                          </w14:textOutline>
                        </w:rPr>
                      </w:pPr>
                      <w:r>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Cuestionario de </w:t>
                      </w:r>
                      <w:r w:rsidR="008F06E4" w:rsidRPr="008F06E4">
                        <w:rPr>
                          <w:rFonts w:cs="Arial"/>
                          <w:b/>
                          <w:color w:val="244061" w:themeColor="accent1" w:themeShade="80"/>
                          <w:sz w:val="72"/>
                          <w:szCs w:val="20"/>
                          <w:lang w:val="es-MX"/>
                          <w14:textOutline w14:w="9525" w14:cap="rnd" w14:cmpd="sng" w14:algn="ctr">
                            <w14:solidFill>
                              <w14:schemeClr w14:val="bg1"/>
                            </w14:solidFill>
                            <w14:prstDash w14:val="solid"/>
                            <w14:bevel/>
                          </w14:textOutline>
                        </w:rPr>
                        <w:t>Requisitos Técnicos de Seguridad para el uso de</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las</w:t>
                      </w:r>
                      <w:r w:rsidR="008F06E4" w:rsidRPr="008F06E4">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w:t>
                      </w:r>
                      <w:r>
                        <w:rPr>
                          <w:rFonts w:cs="Arial"/>
                          <w:b/>
                          <w:color w:val="244061" w:themeColor="accent1" w:themeShade="80"/>
                          <w:sz w:val="72"/>
                          <w:szCs w:val="20"/>
                          <w:lang w:val="es-MX"/>
                          <w14:textOutline w14:w="9525" w14:cap="rnd" w14:cmpd="sng" w14:algn="ctr">
                            <w14:solidFill>
                              <w14:schemeClr w14:val="bg1"/>
                            </w14:solidFill>
                            <w14:prstDash w14:val="solid"/>
                            <w14:bevel/>
                          </w14:textOutline>
                        </w:rPr>
                        <w:t>API</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de</w:t>
                      </w:r>
                      <w:r w:rsidR="000B3099">
                        <w:rPr>
                          <w:rFonts w:cs="Arial"/>
                          <w:b/>
                          <w:color w:val="244061" w:themeColor="accent1" w:themeShade="80"/>
                          <w:sz w:val="72"/>
                          <w:szCs w:val="20"/>
                          <w:lang w:val="es-MX"/>
                          <w14:textOutline w14:w="9525" w14:cap="rnd" w14:cmpd="sng" w14:algn="ctr">
                            <w14:solidFill>
                              <w14:schemeClr w14:val="bg1"/>
                            </w14:solidFill>
                            <w14:prstDash w14:val="solid"/>
                            <w14:bevel/>
                          </w14:textOutline>
                        </w:rPr>
                        <w:t xml:space="preserve"> </w:t>
                      </w:r>
                      <w:r w:rsidR="00852EC9">
                        <w:rPr>
                          <w:rFonts w:cs="Arial"/>
                          <w:b/>
                          <w:color w:val="244061" w:themeColor="accent1" w:themeShade="80"/>
                          <w:sz w:val="72"/>
                          <w:szCs w:val="20"/>
                          <w:lang w:val="es-MX"/>
                          <w14:textOutline w14:w="9525" w14:cap="rnd" w14:cmpd="sng" w14:algn="ctr">
                            <w14:solidFill>
                              <w14:schemeClr w14:val="bg1"/>
                            </w14:solidFill>
                            <w14:prstDash w14:val="solid"/>
                            <w14:bevel/>
                          </w14:textOutline>
                        </w:rPr>
                        <w:t>l</w:t>
                      </w:r>
                      <w:r w:rsidR="000B3099">
                        <w:rPr>
                          <w:rFonts w:cs="Arial"/>
                          <w:b/>
                          <w:color w:val="244061" w:themeColor="accent1" w:themeShade="80"/>
                          <w:sz w:val="72"/>
                          <w:szCs w:val="20"/>
                          <w:lang w:val="es-MX"/>
                          <w14:textOutline w14:w="9525" w14:cap="rnd" w14:cmpd="sng" w14:algn="ctr">
                            <w14:solidFill>
                              <w14:schemeClr w14:val="bg1"/>
                            </w14:solidFill>
                            <w14:prstDash w14:val="solid"/>
                            <w14:bevel/>
                          </w14:textOutline>
                        </w:rPr>
                        <w:t>a Plataforma de Pagos</w:t>
                      </w:r>
                    </w:p>
                  </w:txbxContent>
                </v:textbox>
              </v:shape>
            </w:pict>
          </mc:Fallback>
        </mc:AlternateContent>
      </w:r>
      <w:r w:rsidR="00734D99" w:rsidRPr="00DC620F">
        <w:rPr>
          <w:noProof/>
          <w:lang w:eastAsia="es-CR"/>
        </w:rPr>
        <mc:AlternateContent>
          <mc:Choice Requires="wps">
            <w:drawing>
              <wp:anchor distT="0" distB="0" distL="114300" distR="114300" simplePos="0" relativeHeight="251658240" behindDoc="0" locked="0" layoutInCell="1" allowOverlap="1" wp14:anchorId="5E1F5F05" wp14:editId="49900EA4">
                <wp:simplePos x="0" y="0"/>
                <wp:positionH relativeFrom="margin">
                  <wp:align>right</wp:align>
                </wp:positionH>
                <wp:positionV relativeFrom="paragraph">
                  <wp:posOffset>1948180</wp:posOffset>
                </wp:positionV>
                <wp:extent cx="5917721" cy="1403985"/>
                <wp:effectExtent l="0" t="0" r="26035" b="1206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721" cy="1403985"/>
                        </a:xfrm>
                        <a:prstGeom prst="rect">
                          <a:avLst/>
                        </a:prstGeom>
                        <a:solidFill>
                          <a:schemeClr val="bg1"/>
                        </a:solidFill>
                        <a:ln w="9525">
                          <a:solidFill>
                            <a:schemeClr val="bg1"/>
                          </a:solidFill>
                          <a:miter lim="800000"/>
                          <a:headEnd/>
                          <a:tailEnd/>
                        </a:ln>
                      </wps:spPr>
                      <wps:txbx>
                        <w:txbxContent>
                          <w:p w14:paraId="29F73459" w14:textId="0CE0FCA7" w:rsidR="00270C85" w:rsidRPr="00A27E7C" w:rsidRDefault="008F06E4" w:rsidP="00B93B16">
                            <w:pPr>
                              <w:jc w:val="center"/>
                              <w:rPr>
                                <w:b/>
                                <w:color w:val="244061" w:themeColor="accent1" w:themeShade="80"/>
                                <w:sz w:val="56"/>
                                <w14:textOutline w14:w="9525" w14:cap="rnd" w14:cmpd="sng" w14:algn="ctr">
                                  <w14:solidFill>
                                    <w14:schemeClr w14:val="bg1"/>
                                  </w14:solidFill>
                                  <w14:prstDash w14:val="solid"/>
                                  <w14:bevel/>
                                </w14:textOutline>
                              </w:rPr>
                            </w:pPr>
                            <w:r>
                              <w:rPr>
                                <w:b/>
                                <w:color w:val="244061" w:themeColor="accent1" w:themeShade="80"/>
                                <w:sz w:val="56"/>
                                <w14:textOutline w14:w="9525" w14:cap="rnd" w14:cmpd="sng" w14:algn="ctr">
                                  <w14:solidFill>
                                    <w14:schemeClr w14:val="bg1"/>
                                  </w14:solidFill>
                                  <w14:prstDash w14:val="solid"/>
                                  <w14:bevel/>
                                </w14:textOutline>
                              </w:rPr>
                              <w:t>Dirección de Tecnologías de Información</w:t>
                            </w:r>
                            <w:r w:rsidR="00270C85" w:rsidRPr="00A27E7C">
                              <w:rPr>
                                <w:b/>
                                <w:color w:val="244061" w:themeColor="accent1" w:themeShade="80"/>
                                <w:sz w:val="56"/>
                                <w14:textOutline w14:w="9525" w14:cap="rnd" w14:cmpd="sng" w14:algn="ctr">
                                  <w14:solidFill>
                                    <w14:schemeClr w14:val="bg1"/>
                                  </w14:solidFill>
                                  <w14:prstDash w14:val="solid"/>
                                  <w14:bevel/>
                                </w14:textOutline>
                              </w:rPr>
                              <w:t xml:space="preserve"> </w:t>
                            </w:r>
                          </w:p>
                          <w:p w14:paraId="0BA00F4E" w14:textId="3F9469AB" w:rsidR="00270C85" w:rsidRPr="00A27E7C" w:rsidRDefault="008F06E4" w:rsidP="00B93B16">
                            <w:pPr>
                              <w:jc w:val="center"/>
                              <w:rPr>
                                <w:color w:val="244061" w:themeColor="accent1" w:themeShade="80"/>
                                <w:sz w:val="44"/>
                                <w14:textOutline w14:w="9525" w14:cap="rnd" w14:cmpd="sng" w14:algn="ctr">
                                  <w14:solidFill>
                                    <w14:schemeClr w14:val="bg1"/>
                                  </w14:solidFill>
                                  <w14:prstDash w14:val="solid"/>
                                  <w14:bevel/>
                                </w14:textOutline>
                              </w:rPr>
                            </w:pPr>
                            <w:r>
                              <w:rPr>
                                <w:color w:val="244061" w:themeColor="accent1" w:themeShade="80"/>
                                <w:sz w:val="44"/>
                                <w14:textOutline w14:w="9525" w14:cap="rnd" w14:cmpd="sng" w14:algn="ctr">
                                  <w14:solidFill>
                                    <w14:schemeClr w14:val="bg1"/>
                                  </w14:solidFill>
                                  <w14:prstDash w14:val="solid"/>
                                  <w14:bevel/>
                                </w14:textOutline>
                              </w:rPr>
                              <w:t>Monitoreo de Prácticas de Seguridad</w:t>
                            </w:r>
                          </w:p>
                          <w:p w14:paraId="1677D611" w14:textId="77777777" w:rsidR="00270C85" w:rsidRPr="00A27E7C" w:rsidRDefault="00270C85" w:rsidP="00B93B16">
                            <w:pPr>
                              <w:rPr>
                                <w:color w:val="244061" w:themeColor="accent1" w:themeShade="80"/>
                                <w14:textOutline w14:w="9525" w14:cap="rnd" w14:cmpd="sng" w14:algn="ctr">
                                  <w14:solidFill>
                                    <w14:schemeClr w14:val="bg1"/>
                                  </w14:solid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1F5F05" id="_x0000_s1028" type="#_x0000_t202" style="position:absolute;left:0;text-align:left;margin-left:414.75pt;margin-top:153.4pt;width:465.95pt;height:110.55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" fillcolor="white [3212]" strokecolor="white [3212]">
                <v:textbox style="mso-fit-shape-to-text:t">
                  <w:txbxContent>
                    <w:p w14:paraId="29F73459" w14:textId="0CE0FCA7" w:rsidR="00270C85" w:rsidRPr="00A27E7C" w:rsidRDefault="008F06E4" w:rsidP="00B93B16">
                      <w:pPr>
                        <w:jc w:val="center"/>
                        <w:rPr>
                          <w:b/>
                          <w:color w:val="244061" w:themeColor="accent1" w:themeShade="80"/>
                          <w:sz w:val="56"/>
                          <w14:textOutline w14:w="9525" w14:cap="rnd" w14:cmpd="sng" w14:algn="ctr">
                            <w14:solidFill>
                              <w14:schemeClr w14:val="bg1"/>
                            </w14:solidFill>
                            <w14:prstDash w14:val="solid"/>
                            <w14:bevel/>
                          </w14:textOutline>
                        </w:rPr>
                      </w:pPr>
                      <w:r>
                        <w:rPr>
                          <w:b/>
                          <w:color w:val="244061" w:themeColor="accent1" w:themeShade="80"/>
                          <w:sz w:val="56"/>
                          <w14:textOutline w14:w="9525" w14:cap="rnd" w14:cmpd="sng" w14:algn="ctr">
                            <w14:solidFill>
                              <w14:schemeClr w14:val="bg1"/>
                            </w14:solidFill>
                            <w14:prstDash w14:val="solid"/>
                            <w14:bevel/>
                          </w14:textOutline>
                        </w:rPr>
                        <w:t>Dirección de Tecnologías de Información</w:t>
                      </w:r>
                      <w:r w:rsidR="00270C85" w:rsidRPr="00A27E7C">
                        <w:rPr>
                          <w:b/>
                          <w:color w:val="244061" w:themeColor="accent1" w:themeShade="80"/>
                          <w:sz w:val="56"/>
                          <w14:textOutline w14:w="9525" w14:cap="rnd" w14:cmpd="sng" w14:algn="ctr">
                            <w14:solidFill>
                              <w14:schemeClr w14:val="bg1"/>
                            </w14:solidFill>
                            <w14:prstDash w14:val="solid"/>
                            <w14:bevel/>
                          </w14:textOutline>
                        </w:rPr>
                        <w:t xml:space="preserve"> </w:t>
                      </w:r>
                    </w:p>
                    <w:p w14:paraId="0BA00F4E" w14:textId="3F9469AB" w:rsidR="00270C85" w:rsidRPr="00A27E7C" w:rsidRDefault="008F06E4" w:rsidP="00B93B16">
                      <w:pPr>
                        <w:jc w:val="center"/>
                        <w:rPr>
                          <w:color w:val="244061" w:themeColor="accent1" w:themeShade="80"/>
                          <w:sz w:val="44"/>
                          <w14:textOutline w14:w="9525" w14:cap="rnd" w14:cmpd="sng" w14:algn="ctr">
                            <w14:solidFill>
                              <w14:schemeClr w14:val="bg1"/>
                            </w14:solidFill>
                            <w14:prstDash w14:val="solid"/>
                            <w14:bevel/>
                          </w14:textOutline>
                        </w:rPr>
                      </w:pPr>
                      <w:r>
                        <w:rPr>
                          <w:color w:val="244061" w:themeColor="accent1" w:themeShade="80"/>
                          <w:sz w:val="44"/>
                          <w14:textOutline w14:w="9525" w14:cap="rnd" w14:cmpd="sng" w14:algn="ctr">
                            <w14:solidFill>
                              <w14:schemeClr w14:val="bg1"/>
                            </w14:solidFill>
                            <w14:prstDash w14:val="solid"/>
                            <w14:bevel/>
                          </w14:textOutline>
                        </w:rPr>
                        <w:t>Monitoreo de Prácticas de Seguridad</w:t>
                      </w:r>
                    </w:p>
                    <w:p w14:paraId="1677D611" w14:textId="77777777" w:rsidR="00270C85" w:rsidRPr="00A27E7C" w:rsidRDefault="00270C85" w:rsidP="00B93B16">
                      <w:pPr>
                        <w:rPr>
                          <w:color w:val="244061" w:themeColor="accent1" w:themeShade="80"/>
                          <w14:textOutline w14:w="9525" w14:cap="rnd" w14:cmpd="sng" w14:algn="ctr">
                            <w14:solidFill>
                              <w14:schemeClr w14:val="bg1"/>
                            </w14:solidFill>
                            <w14:prstDash w14:val="solid"/>
                            <w14:bevel/>
                          </w14:textOutline>
                        </w:rPr>
                      </w:pPr>
                    </w:p>
                  </w:txbxContent>
                </v:textbox>
                <w10:wrap anchorx="margin"/>
              </v:shape>
            </w:pict>
          </mc:Fallback>
        </mc:AlternateContent>
      </w:r>
      <w:r w:rsidR="009C0C8E" w:rsidRPr="00DC620F">
        <w:rPr>
          <w:noProof/>
        </w:rPr>
        <w:drawing>
          <wp:anchor distT="0" distB="0" distL="114300" distR="114300" simplePos="0" relativeHeight="251658243" behindDoc="0" locked="0" layoutInCell="1" allowOverlap="1" wp14:anchorId="5480ADB2" wp14:editId="793188BC">
            <wp:simplePos x="0" y="0"/>
            <wp:positionH relativeFrom="margin">
              <wp:align>center</wp:align>
            </wp:positionH>
            <wp:positionV relativeFrom="paragraph">
              <wp:posOffset>316230</wp:posOffset>
            </wp:positionV>
            <wp:extent cx="4084772" cy="972000"/>
            <wp:effectExtent l="0" t="0" r="0" b="0"/>
            <wp:wrapSquare wrapText="bothSides"/>
            <wp:docPr id="3" name="Imagen 3" descr="Imagen que contiene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Grupo INS Color-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4772" cy="972000"/>
                    </a:xfrm>
                    <a:prstGeom prst="rect">
                      <a:avLst/>
                    </a:prstGeom>
                  </pic:spPr>
                </pic:pic>
              </a:graphicData>
            </a:graphic>
            <wp14:sizeRelH relativeFrom="page">
              <wp14:pctWidth>0</wp14:pctWidth>
            </wp14:sizeRelH>
            <wp14:sizeRelV relativeFrom="page">
              <wp14:pctHeight>0</wp14:pctHeight>
            </wp14:sizeRelV>
          </wp:anchor>
        </w:drawing>
      </w:r>
      <w:r w:rsidR="00B93B16" w:rsidRPr="00DC620F">
        <w:rPr>
          <w:b/>
          <w:bCs/>
        </w:rPr>
        <w:br w:type="page"/>
      </w:r>
    </w:p>
    <w:sdt>
      <w:sdtPr>
        <w:rPr>
          <w:rFonts w:asciiTheme="minorHAnsi" w:eastAsiaTheme="minorHAnsi" w:hAnsiTheme="minorHAnsi" w:cstheme="minorBidi"/>
          <w:color w:val="auto"/>
          <w:sz w:val="22"/>
          <w:szCs w:val="22"/>
          <w:lang w:eastAsia="en-US"/>
        </w:rPr>
        <w:id w:val="-437056862"/>
        <w:docPartObj>
          <w:docPartGallery w:val="Table of Contents"/>
          <w:docPartUnique/>
        </w:docPartObj>
      </w:sdtPr>
      <w:sdtEndPr>
        <w:rPr>
          <w:b/>
          <w:bCs/>
        </w:rPr>
      </w:sdtEndPr>
      <w:sdtContent>
        <w:p w14:paraId="09DE9AE2" w14:textId="5DACCC01" w:rsidR="00DD5BEC" w:rsidRPr="00D46BBC" w:rsidRDefault="00DD5BEC" w:rsidP="00A34C29">
          <w:pPr>
            <w:pStyle w:val="TtuloTDC"/>
            <w:jc w:val="both"/>
            <w:rPr>
              <w:rFonts w:asciiTheme="minorHAnsi" w:hAnsiTheme="minorHAnsi" w:cstheme="minorHAnsi"/>
              <w:sz w:val="22"/>
              <w:szCs w:val="22"/>
            </w:rPr>
          </w:pPr>
          <w:r w:rsidRPr="00D46BBC">
            <w:rPr>
              <w:rFonts w:asciiTheme="minorHAnsi" w:hAnsiTheme="minorHAnsi" w:cstheme="minorHAnsi"/>
              <w:sz w:val="22"/>
              <w:szCs w:val="22"/>
            </w:rPr>
            <w:t>Contenido</w:t>
          </w:r>
        </w:p>
        <w:p w14:paraId="491B1CBA" w14:textId="77777777" w:rsidR="000E0EBC" w:rsidRPr="00D46BBC" w:rsidRDefault="000E0EBC" w:rsidP="00A34C29">
          <w:pPr>
            <w:jc w:val="both"/>
            <w:rPr>
              <w:rFonts w:cstheme="minorHAnsi"/>
              <w:lang w:eastAsia="es-CR"/>
            </w:rPr>
          </w:pPr>
        </w:p>
        <w:p w14:paraId="3FF2F48B" w14:textId="12E20BE0" w:rsidR="000A477D" w:rsidRDefault="00DD5BEC">
          <w:pPr>
            <w:pStyle w:val="TDC1"/>
            <w:tabs>
              <w:tab w:val="left" w:pos="440"/>
              <w:tab w:val="right" w:leader="dot" w:pos="9622"/>
            </w:tabs>
            <w:rPr>
              <w:rFonts w:eastAsiaTheme="minorEastAsia"/>
              <w:noProof/>
              <w:kern w:val="2"/>
              <w:sz w:val="24"/>
              <w:szCs w:val="24"/>
              <w:lang w:eastAsia="es-CR"/>
              <w14:ligatures w14:val="standardContextual"/>
            </w:rPr>
          </w:pPr>
          <w:r w:rsidRPr="00D46BBC">
            <w:rPr>
              <w:rFonts w:cstheme="minorHAnsi"/>
            </w:rPr>
            <w:fldChar w:fldCharType="begin"/>
          </w:r>
          <w:r w:rsidRPr="00D46BBC">
            <w:rPr>
              <w:rFonts w:cstheme="minorHAnsi"/>
            </w:rPr>
            <w:instrText xml:space="preserve"> TOC \o "1-3" \h \z \u </w:instrText>
          </w:r>
          <w:r w:rsidRPr="00D46BBC">
            <w:rPr>
              <w:rFonts w:cstheme="minorHAnsi"/>
            </w:rPr>
            <w:fldChar w:fldCharType="separate"/>
          </w:r>
          <w:hyperlink w:anchor="_Toc205295757" w:history="1">
            <w:r w:rsidR="000A477D" w:rsidRPr="001F2FAF">
              <w:rPr>
                <w:rStyle w:val="Hipervnculo"/>
                <w:rFonts w:cstheme="minorHAnsi"/>
                <w:noProof/>
              </w:rPr>
              <w:t>1</w:t>
            </w:r>
            <w:r w:rsidR="000A477D">
              <w:rPr>
                <w:rFonts w:eastAsiaTheme="minorEastAsia"/>
                <w:noProof/>
                <w:kern w:val="2"/>
                <w:sz w:val="24"/>
                <w:szCs w:val="24"/>
                <w:lang w:eastAsia="es-CR"/>
                <w14:ligatures w14:val="standardContextual"/>
              </w:rPr>
              <w:tab/>
            </w:r>
            <w:r w:rsidR="000A477D" w:rsidRPr="001F2FAF">
              <w:rPr>
                <w:rStyle w:val="Hipervnculo"/>
                <w:rFonts w:cstheme="minorHAnsi"/>
                <w:noProof/>
              </w:rPr>
              <w:t>Objetivo</w:t>
            </w:r>
            <w:r w:rsidR="000A477D">
              <w:rPr>
                <w:noProof/>
                <w:webHidden/>
              </w:rPr>
              <w:tab/>
            </w:r>
            <w:r w:rsidR="000A477D">
              <w:rPr>
                <w:noProof/>
                <w:webHidden/>
              </w:rPr>
              <w:fldChar w:fldCharType="begin"/>
            </w:r>
            <w:r w:rsidR="000A477D">
              <w:rPr>
                <w:noProof/>
                <w:webHidden/>
              </w:rPr>
              <w:instrText xml:space="preserve"> PAGEREF _Toc205295757 \h </w:instrText>
            </w:r>
            <w:r w:rsidR="000A477D">
              <w:rPr>
                <w:noProof/>
                <w:webHidden/>
              </w:rPr>
            </w:r>
            <w:r w:rsidR="000A477D">
              <w:rPr>
                <w:noProof/>
                <w:webHidden/>
              </w:rPr>
              <w:fldChar w:fldCharType="separate"/>
            </w:r>
            <w:r w:rsidR="000A477D">
              <w:rPr>
                <w:noProof/>
                <w:webHidden/>
              </w:rPr>
              <w:t>3</w:t>
            </w:r>
            <w:r w:rsidR="000A477D">
              <w:rPr>
                <w:noProof/>
                <w:webHidden/>
              </w:rPr>
              <w:fldChar w:fldCharType="end"/>
            </w:r>
          </w:hyperlink>
        </w:p>
        <w:p w14:paraId="669C472B" w14:textId="448B29E9" w:rsidR="000A477D" w:rsidRDefault="000A477D">
          <w:pPr>
            <w:pStyle w:val="TDC1"/>
            <w:tabs>
              <w:tab w:val="left" w:pos="440"/>
              <w:tab w:val="right" w:leader="dot" w:pos="9622"/>
            </w:tabs>
            <w:rPr>
              <w:rFonts w:eastAsiaTheme="minorEastAsia"/>
              <w:noProof/>
              <w:kern w:val="2"/>
              <w:sz w:val="24"/>
              <w:szCs w:val="24"/>
              <w:lang w:eastAsia="es-CR"/>
              <w14:ligatures w14:val="standardContextual"/>
            </w:rPr>
          </w:pPr>
          <w:hyperlink w:anchor="_Toc205295758" w:history="1">
            <w:r w:rsidRPr="001F2FAF">
              <w:rPr>
                <w:rStyle w:val="Hipervnculo"/>
                <w:rFonts w:cstheme="minorHAnsi"/>
                <w:noProof/>
              </w:rPr>
              <w:t>2</w:t>
            </w:r>
            <w:r>
              <w:rPr>
                <w:rFonts w:eastAsiaTheme="minorEastAsia"/>
                <w:noProof/>
                <w:kern w:val="2"/>
                <w:sz w:val="24"/>
                <w:szCs w:val="24"/>
                <w:lang w:eastAsia="es-CR"/>
                <w14:ligatures w14:val="standardContextual"/>
              </w:rPr>
              <w:tab/>
            </w:r>
            <w:r w:rsidRPr="001F2FAF">
              <w:rPr>
                <w:rStyle w:val="Hipervnculo"/>
                <w:rFonts w:cstheme="minorHAnsi"/>
                <w:noProof/>
              </w:rPr>
              <w:t>Cuestionario</w:t>
            </w:r>
            <w:r>
              <w:rPr>
                <w:noProof/>
                <w:webHidden/>
              </w:rPr>
              <w:tab/>
            </w:r>
            <w:r>
              <w:rPr>
                <w:noProof/>
                <w:webHidden/>
              </w:rPr>
              <w:fldChar w:fldCharType="begin"/>
            </w:r>
            <w:r>
              <w:rPr>
                <w:noProof/>
                <w:webHidden/>
              </w:rPr>
              <w:instrText xml:space="preserve"> PAGEREF _Toc205295758 \h </w:instrText>
            </w:r>
            <w:r>
              <w:rPr>
                <w:noProof/>
                <w:webHidden/>
              </w:rPr>
            </w:r>
            <w:r>
              <w:rPr>
                <w:noProof/>
                <w:webHidden/>
              </w:rPr>
              <w:fldChar w:fldCharType="separate"/>
            </w:r>
            <w:r>
              <w:rPr>
                <w:noProof/>
                <w:webHidden/>
              </w:rPr>
              <w:t>3</w:t>
            </w:r>
            <w:r>
              <w:rPr>
                <w:noProof/>
                <w:webHidden/>
              </w:rPr>
              <w:fldChar w:fldCharType="end"/>
            </w:r>
          </w:hyperlink>
        </w:p>
        <w:p w14:paraId="14633230" w14:textId="3678FE79" w:rsidR="000A477D" w:rsidRDefault="000A477D">
          <w:pPr>
            <w:pStyle w:val="TDC1"/>
            <w:tabs>
              <w:tab w:val="left" w:pos="440"/>
              <w:tab w:val="right" w:leader="dot" w:pos="9622"/>
            </w:tabs>
            <w:rPr>
              <w:rFonts w:eastAsiaTheme="minorEastAsia"/>
              <w:noProof/>
              <w:kern w:val="2"/>
              <w:sz w:val="24"/>
              <w:szCs w:val="24"/>
              <w:lang w:eastAsia="es-CR"/>
              <w14:ligatures w14:val="standardContextual"/>
            </w:rPr>
          </w:pPr>
          <w:hyperlink w:anchor="_Toc205295759" w:history="1">
            <w:r w:rsidRPr="001F2FAF">
              <w:rPr>
                <w:rStyle w:val="Hipervnculo"/>
                <w:rFonts w:cstheme="minorHAnsi"/>
                <w:noProof/>
              </w:rPr>
              <w:t>3</w:t>
            </w:r>
            <w:r>
              <w:rPr>
                <w:rFonts w:eastAsiaTheme="minorEastAsia"/>
                <w:noProof/>
                <w:kern w:val="2"/>
                <w:sz w:val="24"/>
                <w:szCs w:val="24"/>
                <w:lang w:eastAsia="es-CR"/>
                <w14:ligatures w14:val="standardContextual"/>
              </w:rPr>
              <w:tab/>
            </w:r>
            <w:r w:rsidRPr="001F2FAF">
              <w:rPr>
                <w:rStyle w:val="Hipervnculo"/>
                <w:rFonts w:cstheme="minorHAnsi"/>
                <w:noProof/>
              </w:rPr>
              <w:t>Consideraciones</w:t>
            </w:r>
            <w:r>
              <w:rPr>
                <w:noProof/>
                <w:webHidden/>
              </w:rPr>
              <w:tab/>
            </w:r>
            <w:r>
              <w:rPr>
                <w:noProof/>
                <w:webHidden/>
              </w:rPr>
              <w:fldChar w:fldCharType="begin"/>
            </w:r>
            <w:r>
              <w:rPr>
                <w:noProof/>
                <w:webHidden/>
              </w:rPr>
              <w:instrText xml:space="preserve"> PAGEREF _Toc205295759 \h </w:instrText>
            </w:r>
            <w:r>
              <w:rPr>
                <w:noProof/>
                <w:webHidden/>
              </w:rPr>
            </w:r>
            <w:r>
              <w:rPr>
                <w:noProof/>
                <w:webHidden/>
              </w:rPr>
              <w:fldChar w:fldCharType="separate"/>
            </w:r>
            <w:r>
              <w:rPr>
                <w:noProof/>
                <w:webHidden/>
              </w:rPr>
              <w:t>6</w:t>
            </w:r>
            <w:r>
              <w:rPr>
                <w:noProof/>
                <w:webHidden/>
              </w:rPr>
              <w:fldChar w:fldCharType="end"/>
            </w:r>
          </w:hyperlink>
        </w:p>
        <w:p w14:paraId="3C890EB0" w14:textId="26B2FD9F" w:rsidR="000A477D" w:rsidRDefault="000A477D">
          <w:pPr>
            <w:pStyle w:val="TDC1"/>
            <w:tabs>
              <w:tab w:val="left" w:pos="440"/>
              <w:tab w:val="right" w:leader="dot" w:pos="9622"/>
            </w:tabs>
            <w:rPr>
              <w:rFonts w:eastAsiaTheme="minorEastAsia"/>
              <w:noProof/>
              <w:kern w:val="2"/>
              <w:sz w:val="24"/>
              <w:szCs w:val="24"/>
              <w:lang w:eastAsia="es-CR"/>
              <w14:ligatures w14:val="standardContextual"/>
            </w:rPr>
          </w:pPr>
          <w:hyperlink w:anchor="_Toc205295760" w:history="1">
            <w:r w:rsidRPr="001F2FAF">
              <w:rPr>
                <w:rStyle w:val="Hipervnculo"/>
                <w:rFonts w:cstheme="minorHAnsi"/>
                <w:noProof/>
              </w:rPr>
              <w:t>4</w:t>
            </w:r>
            <w:r>
              <w:rPr>
                <w:rFonts w:eastAsiaTheme="minorEastAsia"/>
                <w:noProof/>
                <w:kern w:val="2"/>
                <w:sz w:val="24"/>
                <w:szCs w:val="24"/>
                <w:lang w:eastAsia="es-CR"/>
                <w14:ligatures w14:val="standardContextual"/>
              </w:rPr>
              <w:tab/>
            </w:r>
            <w:r w:rsidRPr="001F2FAF">
              <w:rPr>
                <w:rStyle w:val="Hipervnculo"/>
                <w:rFonts w:cstheme="minorHAnsi"/>
                <w:noProof/>
              </w:rPr>
              <w:t>Versión del Documento</w:t>
            </w:r>
            <w:r>
              <w:rPr>
                <w:noProof/>
                <w:webHidden/>
              </w:rPr>
              <w:tab/>
            </w:r>
            <w:r>
              <w:rPr>
                <w:noProof/>
                <w:webHidden/>
              </w:rPr>
              <w:fldChar w:fldCharType="begin"/>
            </w:r>
            <w:r>
              <w:rPr>
                <w:noProof/>
                <w:webHidden/>
              </w:rPr>
              <w:instrText xml:space="preserve"> PAGEREF _Toc205295760 \h </w:instrText>
            </w:r>
            <w:r>
              <w:rPr>
                <w:noProof/>
                <w:webHidden/>
              </w:rPr>
            </w:r>
            <w:r>
              <w:rPr>
                <w:noProof/>
                <w:webHidden/>
              </w:rPr>
              <w:fldChar w:fldCharType="separate"/>
            </w:r>
            <w:r>
              <w:rPr>
                <w:noProof/>
                <w:webHidden/>
              </w:rPr>
              <w:t>7</w:t>
            </w:r>
            <w:r>
              <w:rPr>
                <w:noProof/>
                <w:webHidden/>
              </w:rPr>
              <w:fldChar w:fldCharType="end"/>
            </w:r>
          </w:hyperlink>
        </w:p>
        <w:p w14:paraId="3BE88F31" w14:textId="71055911" w:rsidR="00DD5BEC" w:rsidRPr="00DC620F" w:rsidRDefault="00DD5BEC" w:rsidP="00A34C29">
          <w:pPr>
            <w:jc w:val="both"/>
          </w:pPr>
          <w:r w:rsidRPr="00D46BBC">
            <w:rPr>
              <w:rFonts w:cstheme="minorHAnsi"/>
              <w:b/>
              <w:bCs/>
            </w:rPr>
            <w:fldChar w:fldCharType="end"/>
          </w:r>
        </w:p>
      </w:sdtContent>
    </w:sdt>
    <w:p w14:paraId="032D268E" w14:textId="3B0C307C" w:rsidR="00DD5BEC" w:rsidRPr="00DC620F" w:rsidRDefault="00DD5BEC" w:rsidP="00A34C29">
      <w:pPr>
        <w:jc w:val="both"/>
        <w:rPr>
          <w:rFonts w:ascii="Arial" w:hAnsi="Arial" w:cs="Arial"/>
          <w:b/>
          <w:bCs/>
          <w:color w:val="000000"/>
        </w:rPr>
      </w:pPr>
      <w:r w:rsidRPr="00DC620F">
        <w:rPr>
          <w:b/>
          <w:bCs/>
        </w:rPr>
        <w:br w:type="page"/>
      </w:r>
    </w:p>
    <w:p w14:paraId="0E5BFC88" w14:textId="600DFA70" w:rsidR="00EB425A" w:rsidRPr="00D46BBC" w:rsidRDefault="003C121F" w:rsidP="00A34C29">
      <w:pPr>
        <w:pStyle w:val="Ttulo1"/>
        <w:jc w:val="both"/>
        <w:rPr>
          <w:rFonts w:asciiTheme="minorHAnsi" w:hAnsiTheme="minorHAnsi" w:cstheme="minorHAnsi"/>
          <w:lang w:val="es-CR"/>
        </w:rPr>
      </w:pPr>
      <w:bookmarkStart w:id="0" w:name="_Toc205295757"/>
      <w:r w:rsidRPr="00D46BBC">
        <w:rPr>
          <w:rFonts w:asciiTheme="minorHAnsi" w:hAnsiTheme="minorHAnsi" w:cstheme="minorHAnsi"/>
          <w:lang w:val="es-CR"/>
        </w:rPr>
        <w:lastRenderedPageBreak/>
        <w:t>Objetivo</w:t>
      </w:r>
      <w:bookmarkEnd w:id="0"/>
    </w:p>
    <w:p w14:paraId="20DD22C4" w14:textId="77777777" w:rsidR="00AC0F21" w:rsidRPr="00D46BBC" w:rsidRDefault="00AC0F21" w:rsidP="00A34C29">
      <w:pPr>
        <w:jc w:val="both"/>
        <w:rPr>
          <w:rFonts w:cstheme="minorHAnsi"/>
        </w:rPr>
      </w:pPr>
    </w:p>
    <w:p w14:paraId="448D9135" w14:textId="2BC8B423" w:rsidR="003C121F" w:rsidRPr="00D46BBC" w:rsidRDefault="003C121F" w:rsidP="00A34C29">
      <w:pPr>
        <w:jc w:val="both"/>
        <w:rPr>
          <w:rFonts w:cstheme="minorHAnsi"/>
        </w:rPr>
      </w:pPr>
      <w:r w:rsidRPr="00D46BBC">
        <w:rPr>
          <w:rFonts w:cstheme="minorHAnsi"/>
        </w:rPr>
        <w:t>El cuestionario tiene como objetivo obtener información técnica y de usabilidad que se dará a</w:t>
      </w:r>
      <w:r w:rsidR="00852EC9" w:rsidRPr="00D46BBC">
        <w:rPr>
          <w:rFonts w:cstheme="minorHAnsi"/>
        </w:rPr>
        <w:t xml:space="preserve"> </w:t>
      </w:r>
      <w:r w:rsidRPr="00D46BBC">
        <w:rPr>
          <w:rFonts w:cstheme="minorHAnsi"/>
        </w:rPr>
        <w:t>l</w:t>
      </w:r>
      <w:r w:rsidR="00852EC9" w:rsidRPr="00D46BBC">
        <w:rPr>
          <w:rFonts w:cstheme="minorHAnsi"/>
        </w:rPr>
        <w:t>as</w:t>
      </w:r>
      <w:r w:rsidRPr="00D46BBC">
        <w:rPr>
          <w:rFonts w:cstheme="minorHAnsi"/>
        </w:rPr>
        <w:t xml:space="preserve"> API </w:t>
      </w:r>
      <w:r w:rsidR="00852EC9" w:rsidRPr="00D46BBC">
        <w:rPr>
          <w:rFonts w:cstheme="minorHAnsi"/>
        </w:rPr>
        <w:t>del Instituto Nacional de Seguros</w:t>
      </w:r>
      <w:r w:rsidRPr="00D46BBC">
        <w:rPr>
          <w:rFonts w:cstheme="minorHAnsi"/>
        </w:rPr>
        <w:t xml:space="preserve"> por parte de los </w:t>
      </w:r>
      <w:r w:rsidR="00852EC9" w:rsidRPr="00D46BBC">
        <w:rPr>
          <w:rFonts w:cstheme="minorHAnsi"/>
        </w:rPr>
        <w:t>socios comerciales</w:t>
      </w:r>
      <w:r w:rsidRPr="00D46BBC">
        <w:rPr>
          <w:rFonts w:cstheme="minorHAnsi"/>
        </w:rPr>
        <w:t xml:space="preserve">, con el fin de valorar requisitos técnicos y de seguridad que se deben cumplir para poder </w:t>
      </w:r>
      <w:r w:rsidR="00852EC9" w:rsidRPr="00D46BBC">
        <w:rPr>
          <w:rFonts w:cstheme="minorHAnsi"/>
        </w:rPr>
        <w:t>hacer uso de estas</w:t>
      </w:r>
      <w:r w:rsidRPr="00D46BBC">
        <w:rPr>
          <w:rFonts w:cstheme="minorHAnsi"/>
        </w:rPr>
        <w:t>.</w:t>
      </w:r>
    </w:p>
    <w:p w14:paraId="19AC0F29" w14:textId="77777777" w:rsidR="00AC0F21" w:rsidRPr="00DC620F" w:rsidRDefault="00AC0F21" w:rsidP="00A34C29">
      <w:pPr>
        <w:jc w:val="both"/>
        <w:rPr>
          <w:rFonts w:ascii="Arial" w:hAnsi="Arial" w:cs="Arial"/>
        </w:rPr>
      </w:pPr>
    </w:p>
    <w:p w14:paraId="12CBCBA3" w14:textId="22B318E8" w:rsidR="00A65A83" w:rsidRPr="00D46BBC" w:rsidRDefault="00C0665D" w:rsidP="00A34C29">
      <w:pPr>
        <w:pStyle w:val="Ttulo1"/>
        <w:jc w:val="both"/>
        <w:rPr>
          <w:rFonts w:asciiTheme="minorHAnsi" w:hAnsiTheme="minorHAnsi" w:cstheme="minorHAnsi"/>
          <w:lang w:val="es-CR"/>
        </w:rPr>
      </w:pPr>
      <w:bookmarkStart w:id="1" w:name="_Toc205295758"/>
      <w:r w:rsidRPr="00D46BBC">
        <w:rPr>
          <w:rFonts w:asciiTheme="minorHAnsi" w:hAnsiTheme="minorHAnsi" w:cstheme="minorHAnsi"/>
          <w:lang w:val="es-CR"/>
        </w:rPr>
        <w:t>Cuestionario</w:t>
      </w:r>
      <w:bookmarkEnd w:id="1"/>
    </w:p>
    <w:p w14:paraId="4E3E0AB7" w14:textId="77777777" w:rsidR="00F03250" w:rsidRDefault="00F03250" w:rsidP="00F03250">
      <w:pPr>
        <w:pStyle w:val="Prrafodelista"/>
        <w:ind w:left="360"/>
        <w:jc w:val="both"/>
        <w:rPr>
          <w:rFonts w:cstheme="minorHAnsi"/>
        </w:rPr>
      </w:pPr>
    </w:p>
    <w:p w14:paraId="2C94F396" w14:textId="5D0970ED" w:rsidR="000E0EBC" w:rsidRPr="00D46BBC" w:rsidRDefault="000E0EBC" w:rsidP="00A34C29">
      <w:pPr>
        <w:pStyle w:val="Prrafodelista"/>
        <w:numPr>
          <w:ilvl w:val="0"/>
          <w:numId w:val="36"/>
        </w:numPr>
        <w:jc w:val="both"/>
        <w:rPr>
          <w:rFonts w:cstheme="minorHAnsi"/>
        </w:rPr>
      </w:pPr>
      <w:r w:rsidRPr="00D46BBC">
        <w:rPr>
          <w:rFonts w:cstheme="minorHAnsi"/>
        </w:rPr>
        <w:t xml:space="preserve">La información de la tarjeta (débito o crédito) no podrá ser almacenada en ninguna base de datos </w:t>
      </w:r>
      <w:r w:rsidR="004D1DA3" w:rsidRPr="00D46BBC">
        <w:rPr>
          <w:rFonts w:cstheme="minorHAnsi"/>
        </w:rPr>
        <w:t>de</w:t>
      </w:r>
      <w:r w:rsidRPr="00D46BBC">
        <w:rPr>
          <w:rFonts w:cstheme="minorHAnsi"/>
        </w:rPr>
        <w:t xml:space="preserve"> la infraestructura tecnológica del </w:t>
      </w:r>
      <w:r w:rsidR="006E7586" w:rsidRPr="00D46BBC">
        <w:rPr>
          <w:rFonts w:cstheme="minorHAnsi"/>
        </w:rPr>
        <w:t>socio comercial</w:t>
      </w:r>
      <w:r w:rsidRPr="00D46BBC">
        <w:rPr>
          <w:rFonts w:cstheme="minorHAnsi"/>
        </w:rPr>
        <w:t xml:space="preserve"> que captura la información</w:t>
      </w:r>
      <w:r w:rsidR="00F83763" w:rsidRPr="00D46BBC">
        <w:rPr>
          <w:rFonts w:cstheme="minorHAnsi"/>
        </w:rPr>
        <w:t>.</w:t>
      </w:r>
    </w:p>
    <w:p w14:paraId="616E15B1" w14:textId="77777777" w:rsidR="009B6771" w:rsidRPr="00D46BBC" w:rsidRDefault="009B6771" w:rsidP="00A34C29">
      <w:pPr>
        <w:jc w:val="both"/>
        <w:rPr>
          <w:rFonts w:cstheme="minorHAnsi"/>
          <w:lang w:eastAsia="ja-JP"/>
        </w:rPr>
      </w:pPr>
      <w:r w:rsidRPr="00D46BBC">
        <w:rPr>
          <w:rFonts w:cstheme="minorHAnsi"/>
          <w:lang w:eastAsia="ja-JP"/>
        </w:rPr>
        <w:t xml:space="preserve">      </w:t>
      </w:r>
      <w:sdt>
        <w:sdtPr>
          <w:rPr>
            <w:rFonts w:cstheme="minorHAnsi"/>
            <w:lang w:eastAsia="ja-JP"/>
          </w:rPr>
          <w:id w:val="-2012664296"/>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szCs w:val="20"/>
          <w:lang w:eastAsia="ja-JP"/>
        </w:rPr>
        <w:t xml:space="preserve">  Acepto y cumplo                                                                           </w:t>
      </w:r>
      <w:sdt>
        <w:sdtPr>
          <w:rPr>
            <w:rFonts w:eastAsia="MS Mincho" w:cstheme="minorHAnsi"/>
            <w:szCs w:val="20"/>
            <w:lang w:eastAsia="ja-JP"/>
          </w:rPr>
          <w:id w:val="-1885626933"/>
          <w14:checkbox>
            <w14:checked w14:val="0"/>
            <w14:checkedState w14:val="2612" w14:font="MS Gothic"/>
            <w14:uncheckedState w14:val="2610" w14:font="MS Gothic"/>
          </w14:checkbox>
        </w:sdtPr>
        <w:sdtContent>
          <w:r w:rsidRPr="00D46BBC">
            <w:rPr>
              <w:rFonts w:ascii="Segoe UI Symbol" w:eastAsia="MS Mincho" w:hAnsi="Segoe UI Symbol" w:cs="Segoe UI Symbol"/>
              <w:szCs w:val="20"/>
              <w:lang w:eastAsia="ja-JP"/>
            </w:rPr>
            <w:t>☐</w:t>
          </w:r>
        </w:sdtContent>
      </w:sdt>
      <w:r w:rsidRPr="00D46BBC">
        <w:rPr>
          <w:rFonts w:eastAsia="MS Mincho" w:cstheme="minorHAnsi"/>
          <w:szCs w:val="20"/>
          <w:lang w:eastAsia="ja-JP"/>
        </w:rPr>
        <w:t xml:space="preserve">  No Acepto o Cumplo</w:t>
      </w:r>
    </w:p>
    <w:p w14:paraId="2BFFEF00" w14:textId="77777777" w:rsidR="001721E9" w:rsidRPr="00DC620F" w:rsidRDefault="001721E9" w:rsidP="00A34C29">
      <w:pPr>
        <w:jc w:val="both"/>
        <w:rPr>
          <w:lang w:eastAsia="ja-JP"/>
        </w:rPr>
      </w:pPr>
    </w:p>
    <w:p w14:paraId="2F4FF4F9" w14:textId="06EFBBB5" w:rsidR="00A65A83" w:rsidRPr="00D46BBC" w:rsidRDefault="006B5621" w:rsidP="00A34C29">
      <w:pPr>
        <w:pStyle w:val="Prrafodelista"/>
        <w:numPr>
          <w:ilvl w:val="0"/>
          <w:numId w:val="36"/>
        </w:numPr>
        <w:jc w:val="both"/>
        <w:rPr>
          <w:rFonts w:cstheme="minorHAnsi"/>
        </w:rPr>
      </w:pPr>
      <w:r w:rsidRPr="00D46BBC">
        <w:rPr>
          <w:rFonts w:cstheme="minorHAnsi"/>
        </w:rPr>
        <w:t xml:space="preserve">La información de la </w:t>
      </w:r>
      <w:r w:rsidR="00DC620F" w:rsidRPr="00D46BBC">
        <w:rPr>
          <w:rFonts w:cstheme="minorHAnsi"/>
        </w:rPr>
        <w:t>tarjeta</w:t>
      </w:r>
      <w:r w:rsidRPr="00D46BBC">
        <w:rPr>
          <w:rFonts w:cstheme="minorHAnsi"/>
        </w:rPr>
        <w:t xml:space="preserve"> </w:t>
      </w:r>
      <w:r w:rsidR="006E7586" w:rsidRPr="00D46BBC">
        <w:rPr>
          <w:rFonts w:cstheme="minorHAnsi"/>
        </w:rPr>
        <w:t xml:space="preserve">(débito o crédito) </w:t>
      </w:r>
      <w:r w:rsidRPr="00D46BBC">
        <w:rPr>
          <w:rFonts w:cstheme="minorHAnsi"/>
        </w:rPr>
        <w:t xml:space="preserve">deberá enviarse de manera cifrada utilizando encriptación aritmética RSA, cuyas llaves serán provista por el INS. Para dar atención a este punto y por ser información de índole confidencial, se requiere que el </w:t>
      </w:r>
      <w:r w:rsidR="006E7586" w:rsidRPr="00D46BBC">
        <w:rPr>
          <w:rFonts w:cstheme="minorHAnsi"/>
        </w:rPr>
        <w:t>socio comercial</w:t>
      </w:r>
      <w:r w:rsidRPr="00D46BBC">
        <w:rPr>
          <w:rFonts w:cstheme="minorHAnsi"/>
        </w:rPr>
        <w:t xml:space="preserve"> aporte el correo electrónico donde se enviará esta información. La administración de la cuenta de correo que aporte el </w:t>
      </w:r>
      <w:r w:rsidR="006E7586" w:rsidRPr="00D46BBC">
        <w:rPr>
          <w:rFonts w:cstheme="minorHAnsi"/>
        </w:rPr>
        <w:t>socio comercial</w:t>
      </w:r>
      <w:r w:rsidRPr="00D46BBC">
        <w:rPr>
          <w:rFonts w:cstheme="minorHAnsi"/>
        </w:rPr>
        <w:t xml:space="preserve"> será de su entera obligación</w:t>
      </w:r>
      <w:r w:rsidR="006E7586" w:rsidRPr="00D46BBC">
        <w:rPr>
          <w:rFonts w:cstheme="minorHAnsi"/>
        </w:rPr>
        <w:t>.</w:t>
      </w:r>
    </w:p>
    <w:p w14:paraId="191B3677" w14:textId="77777777" w:rsidR="009B6771" w:rsidRPr="00D46BBC" w:rsidRDefault="009B6771" w:rsidP="00A34C29">
      <w:pPr>
        <w:jc w:val="both"/>
        <w:rPr>
          <w:rFonts w:cstheme="minorHAnsi"/>
          <w:lang w:eastAsia="ja-JP"/>
        </w:rPr>
      </w:pPr>
      <w:r w:rsidRPr="00D46BBC">
        <w:rPr>
          <w:rFonts w:cstheme="minorHAnsi"/>
          <w:lang w:eastAsia="ja-JP"/>
        </w:rPr>
        <w:t xml:space="preserve">      </w:t>
      </w:r>
      <w:sdt>
        <w:sdtPr>
          <w:rPr>
            <w:rFonts w:cstheme="minorHAnsi"/>
            <w:lang w:eastAsia="ja-JP"/>
          </w:rPr>
          <w:id w:val="-1779325662"/>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1969237011"/>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11482F0B" w14:textId="77777777" w:rsidR="00DC620F" w:rsidRPr="00D46BBC" w:rsidRDefault="00DC620F" w:rsidP="00A34C29">
      <w:pPr>
        <w:jc w:val="both"/>
        <w:rPr>
          <w:rFonts w:cstheme="minorHAnsi"/>
          <w:lang w:eastAsia="ja-JP"/>
        </w:rPr>
      </w:pPr>
    </w:p>
    <w:p w14:paraId="5447B032" w14:textId="51703C17" w:rsidR="00DC620F" w:rsidRPr="00D46BBC" w:rsidRDefault="00DC620F" w:rsidP="00A34C29">
      <w:pPr>
        <w:pStyle w:val="Prrafodelista"/>
        <w:numPr>
          <w:ilvl w:val="0"/>
          <w:numId w:val="36"/>
        </w:numPr>
        <w:jc w:val="both"/>
        <w:rPr>
          <w:rFonts w:cstheme="minorHAnsi"/>
        </w:rPr>
      </w:pPr>
      <w:r w:rsidRPr="00D46BBC">
        <w:rPr>
          <w:rFonts w:cstheme="minorHAnsi"/>
        </w:rPr>
        <w:t xml:space="preserve">La funcionalidad de captura de datos de </w:t>
      </w:r>
      <w:r w:rsidR="006E7586" w:rsidRPr="00D46BBC">
        <w:rPr>
          <w:rFonts w:cstheme="minorHAnsi"/>
        </w:rPr>
        <w:t xml:space="preserve">la </w:t>
      </w:r>
      <w:r w:rsidRPr="00D46BBC">
        <w:rPr>
          <w:rFonts w:cstheme="minorHAnsi"/>
        </w:rPr>
        <w:t>tarjeta</w:t>
      </w:r>
      <w:r w:rsidR="006E7586" w:rsidRPr="00D46BBC">
        <w:rPr>
          <w:rFonts w:cstheme="minorHAnsi"/>
        </w:rPr>
        <w:t xml:space="preserve"> (débito o crédito) </w:t>
      </w:r>
      <w:r w:rsidRPr="00D46BBC">
        <w:rPr>
          <w:rFonts w:cstheme="minorHAnsi"/>
        </w:rPr>
        <w:t xml:space="preserve">únicamente podrá comunicarse de manera directa con el API, que para tal fin será provisto por el INS (publicación por sitio seguro), esto sin que medie lógica o servicios intermedios en la solución del lado del </w:t>
      </w:r>
      <w:r w:rsidR="006E7586" w:rsidRPr="00D46BBC">
        <w:rPr>
          <w:rFonts w:cstheme="minorHAnsi"/>
        </w:rPr>
        <w:t>socio comercial</w:t>
      </w:r>
      <w:r w:rsidRPr="00D46BBC">
        <w:rPr>
          <w:rFonts w:cstheme="minorHAnsi"/>
        </w:rPr>
        <w:t>.</w:t>
      </w:r>
    </w:p>
    <w:p w14:paraId="7E7433EE" w14:textId="77777777" w:rsidR="009B6771" w:rsidRPr="00D46BBC" w:rsidRDefault="009B6771" w:rsidP="00A34C29">
      <w:pPr>
        <w:jc w:val="both"/>
        <w:rPr>
          <w:rFonts w:cstheme="minorHAnsi"/>
          <w:lang w:eastAsia="ja-JP"/>
        </w:rPr>
      </w:pPr>
      <w:r w:rsidRPr="00D46BBC">
        <w:rPr>
          <w:rFonts w:cstheme="minorHAnsi"/>
          <w:lang w:eastAsia="ja-JP"/>
        </w:rPr>
        <w:t xml:space="preserve">      </w:t>
      </w:r>
      <w:sdt>
        <w:sdtPr>
          <w:rPr>
            <w:rFonts w:cstheme="minorHAnsi"/>
            <w:lang w:eastAsia="ja-JP"/>
          </w:rPr>
          <w:id w:val="731038830"/>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665212879"/>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53B6867E" w14:textId="77777777" w:rsidR="00DC620F" w:rsidRPr="00D46BBC" w:rsidRDefault="00DC620F" w:rsidP="00A34C29">
      <w:pPr>
        <w:jc w:val="both"/>
        <w:rPr>
          <w:rFonts w:cstheme="minorHAnsi"/>
          <w:lang w:eastAsia="ja-JP"/>
        </w:rPr>
      </w:pPr>
    </w:p>
    <w:p w14:paraId="76D0C40B" w14:textId="73B6F86A" w:rsidR="00FD6ABC" w:rsidRPr="00D46BBC" w:rsidRDefault="00543182" w:rsidP="00A34C29">
      <w:pPr>
        <w:pStyle w:val="Prrafodelista"/>
        <w:numPr>
          <w:ilvl w:val="0"/>
          <w:numId w:val="36"/>
        </w:numPr>
        <w:jc w:val="both"/>
        <w:rPr>
          <w:rFonts w:cstheme="minorHAnsi"/>
        </w:rPr>
      </w:pPr>
      <w:r w:rsidRPr="00D46BBC">
        <w:rPr>
          <w:rFonts w:cstheme="minorHAnsi"/>
        </w:rPr>
        <w:t xml:space="preserve">El sitio donde el </w:t>
      </w:r>
      <w:r w:rsidR="006E7586" w:rsidRPr="00D46BBC">
        <w:rPr>
          <w:rFonts w:cstheme="minorHAnsi"/>
        </w:rPr>
        <w:t>socio comercial</w:t>
      </w:r>
      <w:r w:rsidRPr="00D46BBC">
        <w:rPr>
          <w:rFonts w:cstheme="minorHAnsi"/>
        </w:rPr>
        <w:t xml:space="preserve"> exponga la captura de datos de </w:t>
      </w:r>
      <w:r w:rsidR="006E7586" w:rsidRPr="00D46BBC">
        <w:rPr>
          <w:rFonts w:cstheme="minorHAnsi"/>
        </w:rPr>
        <w:t xml:space="preserve">la </w:t>
      </w:r>
      <w:r w:rsidRPr="00D46BBC">
        <w:rPr>
          <w:rFonts w:cstheme="minorHAnsi"/>
        </w:rPr>
        <w:t xml:space="preserve">tarjeta </w:t>
      </w:r>
      <w:r w:rsidR="006E7586" w:rsidRPr="00D46BBC">
        <w:rPr>
          <w:rFonts w:cstheme="minorHAnsi"/>
        </w:rPr>
        <w:t>(débito o crédito)</w:t>
      </w:r>
      <w:r w:rsidRPr="00D46BBC">
        <w:rPr>
          <w:rFonts w:cstheme="minorHAnsi"/>
        </w:rPr>
        <w:t xml:space="preserve"> deberá</w:t>
      </w:r>
      <w:r w:rsidR="00FD6ABC" w:rsidRPr="00D46BBC">
        <w:rPr>
          <w:rFonts w:cstheme="minorHAnsi"/>
        </w:rPr>
        <w:t xml:space="preserve"> considerar una </w:t>
      </w:r>
      <w:r w:rsidRPr="00D46BBC">
        <w:rPr>
          <w:rFonts w:cstheme="minorHAnsi"/>
        </w:rPr>
        <w:t>conexión a internet</w:t>
      </w:r>
      <w:r w:rsidR="006E7586" w:rsidRPr="00D46BBC">
        <w:rPr>
          <w:rFonts w:cstheme="minorHAnsi"/>
        </w:rPr>
        <w:t>, la cual</w:t>
      </w:r>
      <w:r w:rsidRPr="00D46BBC">
        <w:rPr>
          <w:rFonts w:cstheme="minorHAnsi"/>
        </w:rPr>
        <w:t xml:space="preserve"> se recomienda que sea simétrica</w:t>
      </w:r>
      <w:r w:rsidR="00FD6ABC" w:rsidRPr="00D46BBC">
        <w:rPr>
          <w:rFonts w:cstheme="minorHAnsi"/>
        </w:rPr>
        <w:t>.</w:t>
      </w:r>
    </w:p>
    <w:p w14:paraId="7C3B9B7E" w14:textId="77777777" w:rsidR="009B6771" w:rsidRPr="00D46BBC" w:rsidRDefault="009B6771" w:rsidP="00A34C29">
      <w:pPr>
        <w:jc w:val="both"/>
        <w:rPr>
          <w:rFonts w:cstheme="minorHAnsi"/>
          <w:lang w:eastAsia="ja-JP"/>
        </w:rPr>
      </w:pPr>
      <w:r w:rsidRPr="00D46BBC">
        <w:rPr>
          <w:rFonts w:cstheme="minorHAnsi"/>
          <w:lang w:eastAsia="ja-JP"/>
        </w:rPr>
        <w:t xml:space="preserve">      </w:t>
      </w:r>
      <w:sdt>
        <w:sdtPr>
          <w:rPr>
            <w:rFonts w:cstheme="minorHAnsi"/>
            <w:lang w:eastAsia="ja-JP"/>
          </w:rPr>
          <w:id w:val="1519811653"/>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973054641"/>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2D584FB0" w14:textId="77777777" w:rsidR="001721E9" w:rsidRPr="00D46BBC" w:rsidRDefault="001721E9" w:rsidP="00A34C29">
      <w:pPr>
        <w:jc w:val="both"/>
        <w:rPr>
          <w:rFonts w:cstheme="minorHAnsi"/>
          <w:lang w:eastAsia="ja-JP"/>
        </w:rPr>
      </w:pPr>
    </w:p>
    <w:p w14:paraId="77DB4A29" w14:textId="448C7285" w:rsidR="00591615" w:rsidRPr="00D46BBC" w:rsidRDefault="00591615" w:rsidP="00A34C29">
      <w:pPr>
        <w:pStyle w:val="Prrafodelista"/>
        <w:numPr>
          <w:ilvl w:val="0"/>
          <w:numId w:val="36"/>
        </w:numPr>
        <w:jc w:val="both"/>
        <w:rPr>
          <w:rFonts w:cstheme="minorHAnsi"/>
        </w:rPr>
      </w:pPr>
      <w:r w:rsidRPr="00D46BBC">
        <w:rPr>
          <w:rFonts w:cstheme="minorHAnsi"/>
        </w:rPr>
        <w:t xml:space="preserve">El sitio donde el </w:t>
      </w:r>
      <w:r w:rsidR="006E7586" w:rsidRPr="00D46BBC">
        <w:rPr>
          <w:rFonts w:cstheme="minorHAnsi"/>
        </w:rPr>
        <w:t>socio comercial</w:t>
      </w:r>
      <w:r w:rsidRPr="00D46BBC">
        <w:rPr>
          <w:rFonts w:cstheme="minorHAnsi"/>
        </w:rPr>
        <w:t xml:space="preserve"> exponga la captura de datos de </w:t>
      </w:r>
      <w:r w:rsidR="006E7586" w:rsidRPr="00D46BBC">
        <w:rPr>
          <w:rFonts w:cstheme="minorHAnsi"/>
        </w:rPr>
        <w:t xml:space="preserve">la </w:t>
      </w:r>
      <w:r w:rsidRPr="00D46BBC">
        <w:rPr>
          <w:rFonts w:cstheme="minorHAnsi"/>
        </w:rPr>
        <w:t xml:space="preserve">tarjeta </w:t>
      </w:r>
      <w:r w:rsidR="006E7586" w:rsidRPr="00D46BBC">
        <w:rPr>
          <w:rFonts w:cstheme="minorHAnsi"/>
        </w:rPr>
        <w:t>(débito o crédito)</w:t>
      </w:r>
      <w:r w:rsidRPr="00D46BBC">
        <w:rPr>
          <w:rFonts w:cstheme="minorHAnsi"/>
        </w:rPr>
        <w:t xml:space="preserve"> deberá instalar y mantener una configuración de cortafuegos para proteger los datos de los </w:t>
      </w:r>
      <w:r w:rsidR="0088640B" w:rsidRPr="00D46BBC">
        <w:rPr>
          <w:rFonts w:cstheme="minorHAnsi"/>
        </w:rPr>
        <w:t>tarjeta habientes</w:t>
      </w:r>
      <w:r w:rsidRPr="00D46BBC">
        <w:rPr>
          <w:rFonts w:cstheme="minorHAnsi"/>
        </w:rPr>
        <w:t>.</w:t>
      </w:r>
    </w:p>
    <w:p w14:paraId="47F77765" w14:textId="7BAC3F18" w:rsidR="009B6771" w:rsidRPr="00D46BBC" w:rsidRDefault="009B6771" w:rsidP="00A34C29">
      <w:pPr>
        <w:jc w:val="both"/>
        <w:rPr>
          <w:rFonts w:eastAsia="MS Mincho" w:cstheme="minorHAnsi"/>
          <w:lang w:eastAsia="ja-JP"/>
        </w:rPr>
      </w:pPr>
      <w:r w:rsidRPr="00D46BBC">
        <w:rPr>
          <w:rFonts w:cstheme="minorHAnsi"/>
          <w:lang w:eastAsia="ja-JP"/>
        </w:rPr>
        <w:lastRenderedPageBreak/>
        <w:t xml:space="preserve">      </w:t>
      </w:r>
      <w:sdt>
        <w:sdtPr>
          <w:rPr>
            <w:rFonts w:cstheme="minorHAnsi"/>
            <w:lang w:eastAsia="ja-JP"/>
          </w:rPr>
          <w:id w:val="710935401"/>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518899075"/>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19FD8105" w14:textId="77777777" w:rsidR="009B6771" w:rsidRPr="00D46BBC" w:rsidRDefault="009B6771" w:rsidP="00A34C29">
      <w:pPr>
        <w:jc w:val="both"/>
        <w:rPr>
          <w:rFonts w:cstheme="minorHAnsi"/>
          <w:lang w:eastAsia="ja-JP"/>
        </w:rPr>
      </w:pPr>
    </w:p>
    <w:p w14:paraId="7CF3E990" w14:textId="3FEE0F5C" w:rsidR="00591615" w:rsidRDefault="00591615" w:rsidP="00A34C29">
      <w:pPr>
        <w:pStyle w:val="Prrafodelista"/>
        <w:numPr>
          <w:ilvl w:val="0"/>
          <w:numId w:val="36"/>
        </w:numPr>
        <w:jc w:val="both"/>
        <w:rPr>
          <w:rFonts w:cstheme="minorHAnsi"/>
        </w:rPr>
      </w:pPr>
      <w:r w:rsidRPr="00D46BBC">
        <w:rPr>
          <w:rFonts w:cstheme="minorHAnsi"/>
        </w:rPr>
        <w:t xml:space="preserve">El sitio donde el </w:t>
      </w:r>
      <w:r w:rsidR="006E7586" w:rsidRPr="00D46BBC">
        <w:rPr>
          <w:rFonts w:cstheme="minorHAnsi"/>
        </w:rPr>
        <w:t>socio comercial</w:t>
      </w:r>
      <w:r w:rsidRPr="00D46BBC">
        <w:rPr>
          <w:rFonts w:cstheme="minorHAnsi"/>
        </w:rPr>
        <w:t xml:space="preserve"> exponga la captura de datos de</w:t>
      </w:r>
      <w:r w:rsidR="006E7586" w:rsidRPr="00D46BBC">
        <w:rPr>
          <w:rFonts w:cstheme="minorHAnsi"/>
        </w:rPr>
        <w:t xml:space="preserve"> la</w:t>
      </w:r>
      <w:r w:rsidRPr="00D46BBC">
        <w:rPr>
          <w:rFonts w:cstheme="minorHAnsi"/>
        </w:rPr>
        <w:t xml:space="preserve"> tarjeta </w:t>
      </w:r>
      <w:r w:rsidR="006E7586" w:rsidRPr="00D46BBC">
        <w:rPr>
          <w:rFonts w:cstheme="minorHAnsi"/>
        </w:rPr>
        <w:t>(débito o crédito)</w:t>
      </w:r>
      <w:r w:rsidRPr="00D46BBC">
        <w:rPr>
          <w:rFonts w:cstheme="minorHAnsi"/>
        </w:rPr>
        <w:t xml:space="preserve"> deberá en la URL ser HTTPS, esto sin importar si se trata de una red pública o privada, para tal fin deberá tener instalado un certificado digital SSL de una entidad certificadora conocida a nivel mundial (</w:t>
      </w:r>
      <w:r w:rsidR="00E13D53">
        <w:rPr>
          <w:rFonts w:cstheme="minorHAnsi"/>
        </w:rPr>
        <w:t xml:space="preserve">Ejemplo: </w:t>
      </w:r>
      <w:r w:rsidRPr="00D46BBC">
        <w:rPr>
          <w:rFonts w:cstheme="minorHAnsi"/>
        </w:rPr>
        <w:t xml:space="preserve">Digicert, </w:t>
      </w:r>
      <w:r w:rsidR="002F229C">
        <w:rPr>
          <w:rFonts w:cstheme="minorHAnsi"/>
        </w:rPr>
        <w:t>GoDaddy, GlobalSign, Entrust, Sectigo, Let´s Encrypt</w:t>
      </w:r>
      <w:r w:rsidRPr="00D46BBC">
        <w:rPr>
          <w:rFonts w:cstheme="minorHAnsi"/>
        </w:rPr>
        <w:t xml:space="preserve">) con vigencia minina </w:t>
      </w:r>
      <w:r w:rsidR="0088640B">
        <w:rPr>
          <w:rFonts w:cstheme="minorHAnsi"/>
        </w:rPr>
        <w:t>a la definida por CA/Browser Forum de acuerdo con lo siguiente:</w:t>
      </w:r>
    </w:p>
    <w:p w14:paraId="008EA897" w14:textId="77777777" w:rsidR="0088640B" w:rsidRPr="0088640B" w:rsidRDefault="0088640B" w:rsidP="0088640B">
      <w:pPr>
        <w:shd w:val="clear" w:color="auto" w:fill="FFFFFF"/>
        <w:spacing w:after="0" w:line="240" w:lineRule="auto"/>
        <w:ind w:left="360"/>
        <w:textAlignment w:val="baseline"/>
        <w:rPr>
          <w:rFonts w:cstheme="minorHAnsi"/>
        </w:rPr>
      </w:pPr>
      <w:r w:rsidRPr="0088640B">
        <w:rPr>
          <w:rFonts w:cstheme="minorHAnsi"/>
        </w:rPr>
        <w:t>Desde hoy hasta el 15 de marzo de 2026, la vida útil máxima </w:t>
      </w:r>
      <w:hyperlink r:id="rId12" w:history="1">
        <w:r w:rsidRPr="0088640B">
          <w:rPr>
            <w:rFonts w:cstheme="minorHAnsi"/>
          </w:rPr>
          <w:t>de un certificado TLS es de</w:t>
        </w:r>
      </w:hyperlink>
      <w:r w:rsidRPr="0088640B">
        <w:rPr>
          <w:rFonts w:cstheme="minorHAnsi"/>
        </w:rPr>
        <w:t> 398 días.</w:t>
      </w:r>
    </w:p>
    <w:p w14:paraId="7BE66578" w14:textId="77777777" w:rsidR="0088640B" w:rsidRPr="0088640B" w:rsidRDefault="0088640B" w:rsidP="0088640B">
      <w:pPr>
        <w:shd w:val="clear" w:color="auto" w:fill="FFFFFF"/>
        <w:spacing w:after="0" w:line="240" w:lineRule="auto"/>
        <w:ind w:left="360"/>
        <w:textAlignment w:val="baseline"/>
        <w:rPr>
          <w:rFonts w:cstheme="minorHAnsi"/>
        </w:rPr>
      </w:pPr>
      <w:r w:rsidRPr="0088640B">
        <w:rPr>
          <w:rFonts w:cstheme="minorHAnsi"/>
        </w:rPr>
        <w:t>A partir del 15 de marzo de 2026, la duración máxima de un certificado TLS será de 200 días.</w:t>
      </w:r>
    </w:p>
    <w:p w14:paraId="50CFAAC6" w14:textId="77777777" w:rsidR="0088640B" w:rsidRPr="0088640B" w:rsidRDefault="0088640B" w:rsidP="0088640B">
      <w:pPr>
        <w:shd w:val="clear" w:color="auto" w:fill="FFFFFF"/>
        <w:spacing w:after="0" w:line="240" w:lineRule="auto"/>
        <w:ind w:left="360"/>
        <w:textAlignment w:val="baseline"/>
        <w:rPr>
          <w:rFonts w:cstheme="minorHAnsi"/>
        </w:rPr>
      </w:pPr>
      <w:r w:rsidRPr="0088640B">
        <w:rPr>
          <w:rFonts w:cstheme="minorHAnsi"/>
        </w:rPr>
        <w:t>A partir del 15 de marzo de 2027, la duración máxima de un certificado TLS será de 100 días.</w:t>
      </w:r>
    </w:p>
    <w:p w14:paraId="49D74ED0" w14:textId="77777777" w:rsidR="0088640B" w:rsidRDefault="0088640B" w:rsidP="0088640B">
      <w:pPr>
        <w:shd w:val="clear" w:color="auto" w:fill="FFFFFF"/>
        <w:spacing w:after="0" w:line="240" w:lineRule="auto"/>
        <w:ind w:left="360"/>
        <w:textAlignment w:val="baseline"/>
        <w:rPr>
          <w:rFonts w:cstheme="minorHAnsi"/>
        </w:rPr>
      </w:pPr>
      <w:r w:rsidRPr="0088640B">
        <w:rPr>
          <w:rFonts w:cstheme="minorHAnsi"/>
        </w:rPr>
        <w:t>A partir del 15 de marzo de 2029, la duración máxima de un certificado TLS será de 47 días.</w:t>
      </w:r>
    </w:p>
    <w:p w14:paraId="1CABBE4B" w14:textId="77777777" w:rsidR="0088640B" w:rsidRPr="0088640B" w:rsidRDefault="0088640B" w:rsidP="0088640B">
      <w:pPr>
        <w:shd w:val="clear" w:color="auto" w:fill="FFFFFF"/>
        <w:spacing w:after="0" w:line="240" w:lineRule="auto"/>
        <w:ind w:left="360"/>
        <w:textAlignment w:val="baseline"/>
        <w:rPr>
          <w:rFonts w:cstheme="minorHAnsi"/>
        </w:rPr>
      </w:pPr>
    </w:p>
    <w:p w14:paraId="74DDCF18" w14:textId="5624C061" w:rsidR="009B6771" w:rsidRPr="00D46BBC" w:rsidRDefault="009B6771" w:rsidP="00A34C29">
      <w:pPr>
        <w:jc w:val="both"/>
        <w:rPr>
          <w:rFonts w:cstheme="minorHAnsi"/>
          <w:lang w:eastAsia="ja-JP"/>
        </w:rPr>
      </w:pPr>
      <w:r w:rsidRPr="00D46BBC">
        <w:rPr>
          <w:rFonts w:cstheme="minorHAnsi"/>
          <w:lang w:eastAsia="ja-JP"/>
        </w:rPr>
        <w:t xml:space="preserve">      </w:t>
      </w:r>
      <w:sdt>
        <w:sdtPr>
          <w:rPr>
            <w:rFonts w:cstheme="minorHAnsi"/>
            <w:lang w:eastAsia="ja-JP"/>
          </w:rPr>
          <w:id w:val="-1186292147"/>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1433243009"/>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6B6A2FA5" w14:textId="72053776" w:rsidR="009B6771" w:rsidRPr="00D46BBC" w:rsidRDefault="009B6771" w:rsidP="00DE0AE4">
      <w:pPr>
        <w:ind w:left="360"/>
        <w:jc w:val="both"/>
        <w:rPr>
          <w:rFonts w:eastAsia="MS Mincho" w:cstheme="minorHAnsi"/>
          <w:lang w:eastAsia="ja-JP"/>
        </w:rPr>
      </w:pPr>
      <w:r w:rsidRPr="00D46BBC">
        <w:rPr>
          <w:rFonts w:eastAsia="MS Mincho" w:cstheme="minorHAnsi"/>
          <w:b/>
          <w:bCs/>
          <w:lang w:eastAsia="ja-JP"/>
        </w:rPr>
        <w:t>Nota:</w:t>
      </w:r>
      <w:r w:rsidRPr="00D46BBC">
        <w:rPr>
          <w:rFonts w:eastAsia="MS Mincho" w:cstheme="minorHAnsi"/>
          <w:lang w:eastAsia="ja-JP"/>
        </w:rPr>
        <w:t xml:space="preserve"> Incluir imagen del certificado en donde se pueda ratificar la información solicitada.</w:t>
      </w:r>
    </w:p>
    <w:p w14:paraId="1ACC2166" w14:textId="77777777" w:rsidR="009B6771" w:rsidRPr="00D46BBC" w:rsidRDefault="009B6771" w:rsidP="00A34C29">
      <w:pPr>
        <w:jc w:val="both"/>
        <w:rPr>
          <w:rFonts w:cstheme="minorHAnsi"/>
          <w:lang w:eastAsia="ja-JP"/>
        </w:rPr>
      </w:pPr>
    </w:p>
    <w:p w14:paraId="744BCE7B" w14:textId="29A5BB28" w:rsidR="00C039B5" w:rsidRPr="00D46BBC" w:rsidRDefault="00591615" w:rsidP="001D24F6">
      <w:pPr>
        <w:pStyle w:val="Prrafodelista"/>
        <w:numPr>
          <w:ilvl w:val="0"/>
          <w:numId w:val="36"/>
        </w:numPr>
        <w:jc w:val="both"/>
        <w:rPr>
          <w:rFonts w:cstheme="minorHAnsi"/>
        </w:rPr>
      </w:pPr>
      <w:r w:rsidRPr="00D46BBC">
        <w:rPr>
          <w:rFonts w:cstheme="minorHAnsi"/>
        </w:rPr>
        <w:t xml:space="preserve">El sitio donde el </w:t>
      </w:r>
      <w:r w:rsidR="00DE0AE4" w:rsidRPr="00D46BBC">
        <w:rPr>
          <w:rFonts w:cstheme="minorHAnsi"/>
        </w:rPr>
        <w:t>socio comercial</w:t>
      </w:r>
      <w:r w:rsidRPr="00D46BBC">
        <w:rPr>
          <w:rFonts w:cstheme="minorHAnsi"/>
        </w:rPr>
        <w:t xml:space="preserve"> exponga la captura de datos de</w:t>
      </w:r>
      <w:r w:rsidR="00DE0AE4" w:rsidRPr="00D46BBC">
        <w:rPr>
          <w:rFonts w:cstheme="minorHAnsi"/>
        </w:rPr>
        <w:t xml:space="preserve"> la</w:t>
      </w:r>
      <w:r w:rsidRPr="00D46BBC">
        <w:rPr>
          <w:rFonts w:cstheme="minorHAnsi"/>
        </w:rPr>
        <w:t xml:space="preserve"> tarjeta </w:t>
      </w:r>
      <w:r w:rsidR="00DE0AE4" w:rsidRPr="00D46BBC">
        <w:rPr>
          <w:rFonts w:cstheme="minorHAnsi"/>
        </w:rPr>
        <w:t xml:space="preserve">(débito o crédito) </w:t>
      </w:r>
      <w:r w:rsidRPr="00D46BBC">
        <w:rPr>
          <w:rFonts w:cstheme="minorHAnsi"/>
        </w:rPr>
        <w:t>deberá contar con procesos de actualización continua sobre su infraestructura, por lo que será necesario que brinde una descripción sobre la forma en que realiza este proceso y el cronograma anual</w:t>
      </w:r>
      <w:r w:rsidR="00DE0AE4" w:rsidRPr="00D46BBC">
        <w:rPr>
          <w:rFonts w:cstheme="minorHAnsi"/>
        </w:rPr>
        <w:t xml:space="preserve"> (recomendado)</w:t>
      </w:r>
      <w:r w:rsidRPr="00D46BBC">
        <w:rPr>
          <w:rFonts w:cstheme="minorHAnsi"/>
        </w:rPr>
        <w:t xml:space="preserve"> que lleva a cabo para actualizar parches y versiones de:</w:t>
      </w:r>
    </w:p>
    <w:p w14:paraId="7791077C" w14:textId="77777777" w:rsidR="00DE0AE4" w:rsidRPr="00D46BBC" w:rsidRDefault="00DE0AE4" w:rsidP="00DE0AE4">
      <w:pPr>
        <w:pStyle w:val="Prrafodelista"/>
        <w:ind w:left="360"/>
        <w:jc w:val="both"/>
        <w:rPr>
          <w:rFonts w:cstheme="minorHAnsi"/>
        </w:rPr>
      </w:pPr>
    </w:p>
    <w:p w14:paraId="75E0DDF7" w14:textId="73E82953" w:rsidR="00591615" w:rsidRPr="00D46BBC" w:rsidRDefault="00591615" w:rsidP="00A34C29">
      <w:pPr>
        <w:pStyle w:val="Prrafodelista"/>
        <w:numPr>
          <w:ilvl w:val="0"/>
          <w:numId w:val="38"/>
        </w:numPr>
        <w:jc w:val="both"/>
        <w:rPr>
          <w:rFonts w:cstheme="minorHAnsi"/>
        </w:rPr>
      </w:pPr>
      <w:r w:rsidRPr="00D46BBC">
        <w:rPr>
          <w:rFonts w:cstheme="minorHAnsi"/>
        </w:rPr>
        <w:t>Sistemas Operativos para PC y Servidores</w:t>
      </w:r>
      <w:r w:rsidR="00610ED2" w:rsidRPr="00D46BBC">
        <w:rPr>
          <w:rFonts w:cstheme="minorHAnsi"/>
        </w:rPr>
        <w:t>:</w:t>
      </w:r>
      <w:r w:rsidR="00C039B5" w:rsidRPr="00D46BBC">
        <w:rPr>
          <w:rFonts w:cstheme="minorHAnsi"/>
        </w:rPr>
        <w:tab/>
      </w:r>
      <w:sdt>
        <w:sdtPr>
          <w:rPr>
            <w:rFonts w:eastAsia="MS Gothic" w:cstheme="minorHAnsi"/>
            <w:lang w:eastAsia="ja-JP"/>
          </w:rPr>
          <w:id w:val="1765349573"/>
          <w14:checkbox>
            <w14:checked w14:val="0"/>
            <w14:checkedState w14:val="2612" w14:font="MS Gothic"/>
            <w14:uncheckedState w14:val="2610" w14:font="MS Gothic"/>
          </w14:checkbox>
        </w:sdtPr>
        <w:sdtContent>
          <w:r w:rsidR="00610ED2" w:rsidRPr="00D46BBC">
            <w:rPr>
              <w:rFonts w:ascii="Segoe UI Symbol" w:eastAsia="MS Gothic" w:hAnsi="Segoe UI Symbol" w:cs="Segoe UI Symbol"/>
            </w:rPr>
            <w:t>☐</w:t>
          </w:r>
        </w:sdtContent>
      </w:sdt>
      <w:r w:rsidR="00610ED2" w:rsidRPr="00D46BBC">
        <w:rPr>
          <w:rFonts w:eastAsia="MS Mincho" w:cstheme="minorHAnsi"/>
          <w:lang w:eastAsia="ja-JP"/>
        </w:rPr>
        <w:t xml:space="preserve">  Acepto y cumplo       </w:t>
      </w:r>
      <w:sdt>
        <w:sdtPr>
          <w:rPr>
            <w:rFonts w:eastAsia="MS Mincho" w:cstheme="minorHAnsi"/>
            <w:lang w:eastAsia="ja-JP"/>
          </w:rPr>
          <w:id w:val="2005234010"/>
          <w14:checkbox>
            <w14:checked w14:val="0"/>
            <w14:checkedState w14:val="2612" w14:font="MS Gothic"/>
            <w14:uncheckedState w14:val="2610" w14:font="MS Gothic"/>
          </w14:checkbox>
        </w:sdtPr>
        <w:sdtContent>
          <w:r w:rsidR="00610ED2" w:rsidRPr="00D46BBC">
            <w:rPr>
              <w:rFonts w:ascii="Segoe UI Symbol" w:eastAsia="MS Mincho" w:hAnsi="Segoe UI Symbol" w:cs="Segoe UI Symbol"/>
              <w:lang w:eastAsia="ja-JP"/>
            </w:rPr>
            <w:t>☐</w:t>
          </w:r>
        </w:sdtContent>
      </w:sdt>
      <w:r w:rsidR="00610ED2" w:rsidRPr="00D46BBC">
        <w:rPr>
          <w:rFonts w:eastAsia="MS Mincho" w:cstheme="minorHAnsi"/>
          <w:lang w:eastAsia="ja-JP"/>
        </w:rPr>
        <w:t xml:space="preserve">  No Acepto o Cumplo</w:t>
      </w:r>
    </w:p>
    <w:p w14:paraId="4EB042E4" w14:textId="216413BF" w:rsidR="00591615" w:rsidRPr="00D46BBC" w:rsidRDefault="00591615" w:rsidP="00A34C29">
      <w:pPr>
        <w:pStyle w:val="Prrafodelista"/>
        <w:numPr>
          <w:ilvl w:val="0"/>
          <w:numId w:val="38"/>
        </w:numPr>
        <w:jc w:val="both"/>
        <w:rPr>
          <w:rFonts w:cstheme="minorHAnsi"/>
        </w:rPr>
      </w:pPr>
      <w:r w:rsidRPr="00D46BBC">
        <w:rPr>
          <w:rFonts w:cstheme="minorHAnsi"/>
        </w:rPr>
        <w:t>Antivirus</w:t>
      </w:r>
      <w:r w:rsidR="00BD6C72">
        <w:rPr>
          <w:rFonts w:cstheme="minorHAnsi"/>
        </w:rPr>
        <w:t xml:space="preserve"> (preferiblemente EDR o XDR)</w:t>
      </w:r>
      <w:r w:rsidR="00610ED2" w:rsidRPr="00D46BBC">
        <w:rPr>
          <w:rFonts w:cstheme="minorHAnsi"/>
        </w:rPr>
        <w:t xml:space="preserve">: </w:t>
      </w:r>
      <w:r w:rsidR="00C039B5" w:rsidRPr="00D46BBC">
        <w:rPr>
          <w:rFonts w:cstheme="minorHAnsi"/>
        </w:rPr>
        <w:tab/>
      </w:r>
      <w:sdt>
        <w:sdtPr>
          <w:rPr>
            <w:rFonts w:eastAsia="MS Gothic" w:cstheme="minorHAnsi"/>
            <w:lang w:eastAsia="ja-JP"/>
          </w:rPr>
          <w:id w:val="-1210877869"/>
          <w14:checkbox>
            <w14:checked w14:val="0"/>
            <w14:checkedState w14:val="2612" w14:font="MS Gothic"/>
            <w14:uncheckedState w14:val="2610" w14:font="MS Gothic"/>
          </w14:checkbox>
        </w:sdtPr>
        <w:sdtContent>
          <w:r w:rsidR="00610ED2" w:rsidRPr="00D46BBC">
            <w:rPr>
              <w:rFonts w:ascii="Segoe UI Symbol" w:eastAsia="MS Gothic" w:hAnsi="Segoe UI Symbol" w:cs="Segoe UI Symbol"/>
              <w:lang w:eastAsia="ja-JP"/>
            </w:rPr>
            <w:t>☐</w:t>
          </w:r>
        </w:sdtContent>
      </w:sdt>
      <w:r w:rsidR="00610ED2" w:rsidRPr="00D46BBC">
        <w:rPr>
          <w:rFonts w:eastAsia="MS Mincho" w:cstheme="minorHAnsi"/>
          <w:lang w:eastAsia="ja-JP"/>
        </w:rPr>
        <w:t xml:space="preserve">  Acepto y cumplo       </w:t>
      </w:r>
      <w:sdt>
        <w:sdtPr>
          <w:rPr>
            <w:rFonts w:eastAsia="MS Mincho" w:cstheme="minorHAnsi"/>
            <w:lang w:eastAsia="ja-JP"/>
          </w:rPr>
          <w:id w:val="1386596421"/>
          <w14:checkbox>
            <w14:checked w14:val="0"/>
            <w14:checkedState w14:val="2612" w14:font="MS Gothic"/>
            <w14:uncheckedState w14:val="2610" w14:font="MS Gothic"/>
          </w14:checkbox>
        </w:sdtPr>
        <w:sdtContent>
          <w:r w:rsidR="00610ED2" w:rsidRPr="00D46BBC">
            <w:rPr>
              <w:rFonts w:ascii="Segoe UI Symbol" w:eastAsia="MS Mincho" w:hAnsi="Segoe UI Symbol" w:cs="Segoe UI Symbol"/>
              <w:lang w:eastAsia="ja-JP"/>
            </w:rPr>
            <w:t>☐</w:t>
          </w:r>
        </w:sdtContent>
      </w:sdt>
      <w:r w:rsidR="00610ED2" w:rsidRPr="00D46BBC">
        <w:rPr>
          <w:rFonts w:eastAsia="MS Mincho" w:cstheme="minorHAnsi"/>
          <w:lang w:eastAsia="ja-JP"/>
        </w:rPr>
        <w:t xml:space="preserve">  No Acepto o Cumplo</w:t>
      </w:r>
    </w:p>
    <w:p w14:paraId="5B030FE6" w14:textId="2C865C70" w:rsidR="00591615" w:rsidRPr="00D46BBC" w:rsidRDefault="00591615" w:rsidP="00A34C29">
      <w:pPr>
        <w:pStyle w:val="Prrafodelista"/>
        <w:numPr>
          <w:ilvl w:val="0"/>
          <w:numId w:val="38"/>
        </w:numPr>
        <w:jc w:val="both"/>
        <w:rPr>
          <w:rFonts w:cstheme="minorHAnsi"/>
        </w:rPr>
      </w:pPr>
      <w:r w:rsidRPr="00D46BBC">
        <w:rPr>
          <w:rFonts w:cstheme="minorHAnsi"/>
        </w:rPr>
        <w:t>Plataforma de telecomunicaciones</w:t>
      </w:r>
      <w:r w:rsidR="00610ED2" w:rsidRPr="00D46BBC">
        <w:rPr>
          <w:rFonts w:cstheme="minorHAnsi"/>
        </w:rPr>
        <w:t>:</w:t>
      </w:r>
      <w:r w:rsidR="00610ED2" w:rsidRPr="00D46BBC">
        <w:rPr>
          <w:rFonts w:cstheme="minorHAnsi"/>
        </w:rPr>
        <w:tab/>
      </w:r>
      <w:sdt>
        <w:sdtPr>
          <w:rPr>
            <w:rFonts w:eastAsia="MS Gothic" w:cstheme="minorHAnsi"/>
            <w:lang w:eastAsia="ja-JP"/>
          </w:rPr>
          <w:id w:val="1409578360"/>
          <w14:checkbox>
            <w14:checked w14:val="0"/>
            <w14:checkedState w14:val="2612" w14:font="MS Gothic"/>
            <w14:uncheckedState w14:val="2610" w14:font="MS Gothic"/>
          </w14:checkbox>
        </w:sdtPr>
        <w:sdtContent>
          <w:r w:rsidR="00610ED2" w:rsidRPr="00D46BBC">
            <w:rPr>
              <w:rFonts w:ascii="Segoe UI Symbol" w:eastAsia="MS Gothic" w:hAnsi="Segoe UI Symbol" w:cs="Segoe UI Symbol"/>
              <w:lang w:eastAsia="ja-JP"/>
            </w:rPr>
            <w:t>☐</w:t>
          </w:r>
        </w:sdtContent>
      </w:sdt>
      <w:r w:rsidR="00610ED2" w:rsidRPr="00D46BBC">
        <w:rPr>
          <w:rFonts w:eastAsia="MS Mincho" w:cstheme="minorHAnsi"/>
          <w:lang w:eastAsia="ja-JP"/>
        </w:rPr>
        <w:t xml:space="preserve">  Acepto y cumplo       </w:t>
      </w:r>
      <w:sdt>
        <w:sdtPr>
          <w:rPr>
            <w:rFonts w:eastAsia="MS Mincho" w:cstheme="minorHAnsi"/>
            <w:lang w:eastAsia="ja-JP"/>
          </w:rPr>
          <w:id w:val="-505277244"/>
          <w14:checkbox>
            <w14:checked w14:val="0"/>
            <w14:checkedState w14:val="2612" w14:font="MS Gothic"/>
            <w14:uncheckedState w14:val="2610" w14:font="MS Gothic"/>
          </w14:checkbox>
        </w:sdtPr>
        <w:sdtContent>
          <w:r w:rsidR="00610ED2" w:rsidRPr="00D46BBC">
            <w:rPr>
              <w:rFonts w:ascii="Segoe UI Symbol" w:eastAsia="MS Mincho" w:hAnsi="Segoe UI Symbol" w:cs="Segoe UI Symbol"/>
              <w:lang w:eastAsia="ja-JP"/>
            </w:rPr>
            <w:t>☐</w:t>
          </w:r>
        </w:sdtContent>
      </w:sdt>
      <w:r w:rsidR="00610ED2" w:rsidRPr="00D46BBC">
        <w:rPr>
          <w:rFonts w:eastAsia="MS Mincho" w:cstheme="minorHAnsi"/>
          <w:lang w:eastAsia="ja-JP"/>
        </w:rPr>
        <w:t xml:space="preserve">  No Acepto o Cumplo</w:t>
      </w:r>
      <w:r w:rsidRPr="00D46BBC">
        <w:rPr>
          <w:rFonts w:cstheme="minorHAnsi"/>
        </w:rPr>
        <w:t xml:space="preserve"> </w:t>
      </w:r>
    </w:p>
    <w:p w14:paraId="6FC61FBA" w14:textId="3994F98C" w:rsidR="00591615" w:rsidRPr="00D46BBC" w:rsidRDefault="00591615" w:rsidP="00A34C29">
      <w:pPr>
        <w:pStyle w:val="Prrafodelista"/>
        <w:numPr>
          <w:ilvl w:val="0"/>
          <w:numId w:val="38"/>
        </w:numPr>
        <w:jc w:val="both"/>
        <w:rPr>
          <w:rFonts w:cstheme="minorHAnsi"/>
        </w:rPr>
      </w:pPr>
      <w:r w:rsidRPr="00D46BBC">
        <w:rPr>
          <w:rFonts w:cstheme="minorHAnsi"/>
        </w:rPr>
        <w:t>Revisión de vulnerabilidades técnicas</w:t>
      </w:r>
      <w:r w:rsidR="00610ED2" w:rsidRPr="00D46BBC">
        <w:rPr>
          <w:rFonts w:cstheme="minorHAnsi"/>
        </w:rPr>
        <w:t>:</w:t>
      </w:r>
      <w:r w:rsidR="00610ED2" w:rsidRPr="00D46BBC">
        <w:rPr>
          <w:rFonts w:cstheme="minorHAnsi"/>
        </w:rPr>
        <w:tab/>
      </w:r>
      <w:sdt>
        <w:sdtPr>
          <w:rPr>
            <w:rFonts w:eastAsia="MS Gothic" w:cstheme="minorHAnsi"/>
            <w:lang w:eastAsia="ja-JP"/>
          </w:rPr>
          <w:id w:val="-70278571"/>
          <w14:checkbox>
            <w14:checked w14:val="0"/>
            <w14:checkedState w14:val="2612" w14:font="MS Gothic"/>
            <w14:uncheckedState w14:val="2610" w14:font="MS Gothic"/>
          </w14:checkbox>
        </w:sdtPr>
        <w:sdtContent>
          <w:r w:rsidR="00610ED2" w:rsidRPr="00D46BBC">
            <w:rPr>
              <w:rFonts w:ascii="Segoe UI Symbol" w:eastAsia="MS Gothic" w:hAnsi="Segoe UI Symbol" w:cs="Segoe UI Symbol"/>
              <w:lang w:eastAsia="ja-JP"/>
            </w:rPr>
            <w:t>☐</w:t>
          </w:r>
        </w:sdtContent>
      </w:sdt>
      <w:r w:rsidR="00610ED2" w:rsidRPr="00D46BBC">
        <w:rPr>
          <w:rFonts w:eastAsia="MS Mincho" w:cstheme="minorHAnsi"/>
          <w:lang w:eastAsia="ja-JP"/>
        </w:rPr>
        <w:t xml:space="preserve">  Acepto y cumplo       </w:t>
      </w:r>
      <w:sdt>
        <w:sdtPr>
          <w:rPr>
            <w:rFonts w:eastAsia="MS Mincho" w:cstheme="minorHAnsi"/>
            <w:lang w:eastAsia="ja-JP"/>
          </w:rPr>
          <w:id w:val="169605365"/>
          <w14:checkbox>
            <w14:checked w14:val="0"/>
            <w14:checkedState w14:val="2612" w14:font="MS Gothic"/>
            <w14:uncheckedState w14:val="2610" w14:font="MS Gothic"/>
          </w14:checkbox>
        </w:sdtPr>
        <w:sdtContent>
          <w:r w:rsidR="00610ED2" w:rsidRPr="00D46BBC">
            <w:rPr>
              <w:rFonts w:ascii="Segoe UI Symbol" w:eastAsia="MS Mincho" w:hAnsi="Segoe UI Symbol" w:cs="Segoe UI Symbol"/>
              <w:lang w:eastAsia="ja-JP"/>
            </w:rPr>
            <w:t>☐</w:t>
          </w:r>
        </w:sdtContent>
      </w:sdt>
      <w:r w:rsidR="00610ED2" w:rsidRPr="00D46BBC">
        <w:rPr>
          <w:rFonts w:eastAsia="MS Mincho" w:cstheme="minorHAnsi"/>
          <w:lang w:eastAsia="ja-JP"/>
        </w:rPr>
        <w:t xml:space="preserve">  No Acepto o Cumplo</w:t>
      </w:r>
    </w:p>
    <w:p w14:paraId="19A1069E" w14:textId="11D91144" w:rsidR="00591615" w:rsidRPr="00D46BBC" w:rsidRDefault="00610ED2" w:rsidP="00DE0AE4">
      <w:pPr>
        <w:ind w:left="360"/>
        <w:jc w:val="both"/>
        <w:rPr>
          <w:rFonts w:eastAsia="MS Mincho" w:cstheme="minorHAnsi"/>
          <w:lang w:eastAsia="ja-JP"/>
        </w:rPr>
      </w:pPr>
      <w:r w:rsidRPr="00D46BBC">
        <w:rPr>
          <w:rFonts w:eastAsia="MS Mincho" w:cstheme="minorHAnsi"/>
          <w:b/>
          <w:bCs/>
          <w:lang w:eastAsia="ja-JP"/>
        </w:rPr>
        <w:t>Nota:</w:t>
      </w:r>
      <w:r w:rsidRPr="00D46BBC">
        <w:rPr>
          <w:rFonts w:eastAsia="MS Mincho" w:cstheme="minorHAnsi"/>
          <w:lang w:eastAsia="ja-JP"/>
        </w:rPr>
        <w:t xml:space="preserve"> Adjuntar cronograma con el lleva a cabo la actualización de los dispositivos de TI y una descripción breve de la metodología de aplicación</w:t>
      </w:r>
      <w:r w:rsidR="00DE0AE4" w:rsidRPr="00D46BBC">
        <w:rPr>
          <w:rFonts w:eastAsia="MS Mincho" w:cstheme="minorHAnsi"/>
          <w:lang w:eastAsia="ja-JP"/>
        </w:rPr>
        <w:t>.</w:t>
      </w:r>
    </w:p>
    <w:p w14:paraId="3D544A21" w14:textId="77777777" w:rsidR="009B6771" w:rsidRPr="00D46BBC" w:rsidRDefault="009B6771" w:rsidP="00A34C29">
      <w:pPr>
        <w:jc w:val="both"/>
        <w:rPr>
          <w:rFonts w:cstheme="minorHAnsi"/>
          <w:lang w:eastAsia="ja-JP"/>
        </w:rPr>
      </w:pPr>
    </w:p>
    <w:p w14:paraId="2C6C7E15" w14:textId="21101FE4" w:rsidR="00906EB3" w:rsidRPr="00D46BBC" w:rsidRDefault="00591615" w:rsidP="00A34C29">
      <w:pPr>
        <w:pStyle w:val="Prrafodelista"/>
        <w:numPr>
          <w:ilvl w:val="0"/>
          <w:numId w:val="36"/>
        </w:numPr>
        <w:jc w:val="both"/>
        <w:rPr>
          <w:rFonts w:cstheme="minorHAnsi"/>
        </w:rPr>
      </w:pPr>
      <w:r w:rsidRPr="00D46BBC">
        <w:rPr>
          <w:rFonts w:cstheme="minorHAnsi"/>
        </w:rPr>
        <w:t xml:space="preserve">El sitio donde el </w:t>
      </w:r>
      <w:r w:rsidR="00DE0AE4" w:rsidRPr="00D46BBC">
        <w:rPr>
          <w:rFonts w:cstheme="minorHAnsi"/>
        </w:rPr>
        <w:t>socio comercial</w:t>
      </w:r>
      <w:r w:rsidRPr="00D46BBC">
        <w:rPr>
          <w:rFonts w:cstheme="minorHAnsi"/>
        </w:rPr>
        <w:t xml:space="preserve"> exponga la captura de datos de </w:t>
      </w:r>
      <w:r w:rsidR="00DE0AE4" w:rsidRPr="00D46BBC">
        <w:rPr>
          <w:rFonts w:cstheme="minorHAnsi"/>
        </w:rPr>
        <w:t xml:space="preserve">la </w:t>
      </w:r>
      <w:r w:rsidRPr="00D46BBC">
        <w:rPr>
          <w:rFonts w:cstheme="minorHAnsi"/>
        </w:rPr>
        <w:t xml:space="preserve">tarjeta </w:t>
      </w:r>
      <w:r w:rsidR="00DE0AE4" w:rsidRPr="00D46BBC">
        <w:rPr>
          <w:rFonts w:cstheme="minorHAnsi"/>
        </w:rPr>
        <w:t>(débito o crédito)</w:t>
      </w:r>
      <w:r w:rsidRPr="00D46BBC">
        <w:rPr>
          <w:rFonts w:cstheme="minorHAnsi"/>
        </w:rPr>
        <w:t xml:space="preserve"> deberá conta</w:t>
      </w:r>
      <w:r w:rsidR="00906EB3" w:rsidRPr="00D46BBC">
        <w:rPr>
          <w:rFonts w:cstheme="minorHAnsi"/>
        </w:rPr>
        <w:t>r</w:t>
      </w:r>
      <w:r w:rsidRPr="00D46BBC">
        <w:rPr>
          <w:rFonts w:cstheme="minorHAnsi"/>
        </w:rPr>
        <w:t xml:space="preserve"> </w:t>
      </w:r>
      <w:r w:rsidR="00DE0AE4" w:rsidRPr="00D46BBC">
        <w:rPr>
          <w:rFonts w:cstheme="minorHAnsi"/>
        </w:rPr>
        <w:t xml:space="preserve">con </w:t>
      </w:r>
      <w:r w:rsidR="00906EB3" w:rsidRPr="00D46BBC">
        <w:rPr>
          <w:rFonts w:cstheme="minorHAnsi"/>
        </w:rPr>
        <w:t xml:space="preserve">acceso restringido </w:t>
      </w:r>
      <w:r w:rsidRPr="00D46BBC">
        <w:rPr>
          <w:rFonts w:cstheme="minorHAnsi"/>
        </w:rPr>
        <w:t xml:space="preserve">al espacio físico en donde se encuentren los equipos, por </w:t>
      </w:r>
      <w:r w:rsidR="00552674" w:rsidRPr="00D46BBC">
        <w:rPr>
          <w:rFonts w:cstheme="minorHAnsi"/>
        </w:rPr>
        <w:t>tanto,</w:t>
      </w:r>
      <w:r w:rsidRPr="00D46BBC">
        <w:rPr>
          <w:rFonts w:cstheme="minorHAnsi"/>
        </w:rPr>
        <w:t xml:space="preserve"> se deberán describir</w:t>
      </w:r>
      <w:r w:rsidR="00552674" w:rsidRPr="00D46BBC">
        <w:rPr>
          <w:rFonts w:cstheme="minorHAnsi"/>
        </w:rPr>
        <w:t xml:space="preserve"> para las infraestructuras ON-PREMISE,</w:t>
      </w:r>
      <w:r w:rsidRPr="00D46BBC">
        <w:rPr>
          <w:rFonts w:cstheme="minorHAnsi"/>
        </w:rPr>
        <w:t xml:space="preserve"> los controles perimetrales que son aplicados al centro de datos o zona donde se encuentran los servidores</w:t>
      </w:r>
      <w:r w:rsidR="00906EB3" w:rsidRPr="00D46BBC">
        <w:rPr>
          <w:rFonts w:cstheme="minorHAnsi"/>
        </w:rPr>
        <w:t>.</w:t>
      </w:r>
    </w:p>
    <w:p w14:paraId="275452AF" w14:textId="77777777" w:rsidR="00610ED2" w:rsidRPr="00D46BBC" w:rsidRDefault="00610ED2" w:rsidP="00A34C29">
      <w:pPr>
        <w:jc w:val="both"/>
        <w:rPr>
          <w:rFonts w:cstheme="minorHAnsi"/>
          <w:lang w:eastAsia="ja-JP"/>
        </w:rPr>
      </w:pPr>
      <w:r w:rsidRPr="00D46BBC">
        <w:rPr>
          <w:rFonts w:cstheme="minorHAnsi"/>
          <w:lang w:eastAsia="ja-JP"/>
        </w:rPr>
        <w:t xml:space="preserve">      </w:t>
      </w:r>
      <w:sdt>
        <w:sdtPr>
          <w:rPr>
            <w:rFonts w:cstheme="minorHAnsi"/>
            <w:lang w:eastAsia="ja-JP"/>
          </w:rPr>
          <w:id w:val="848759279"/>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1384906351"/>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6EF137FA" w14:textId="5EBA7934" w:rsidR="00610ED2" w:rsidRPr="00D46BBC" w:rsidRDefault="00610ED2" w:rsidP="00552674">
      <w:pPr>
        <w:ind w:left="360"/>
        <w:jc w:val="both"/>
        <w:rPr>
          <w:rFonts w:cstheme="minorHAnsi"/>
          <w:lang w:eastAsia="ja-JP"/>
        </w:rPr>
      </w:pPr>
      <w:r w:rsidRPr="00D46BBC">
        <w:rPr>
          <w:rFonts w:eastAsia="MS Mincho" w:cstheme="minorHAnsi"/>
          <w:b/>
          <w:bCs/>
          <w:lang w:eastAsia="ja-JP"/>
        </w:rPr>
        <w:t>Nota:</w:t>
      </w:r>
      <w:r w:rsidRPr="00D46BBC">
        <w:rPr>
          <w:rFonts w:eastAsia="MS Mincho" w:cstheme="minorHAnsi"/>
          <w:lang w:eastAsia="ja-JP"/>
        </w:rPr>
        <w:t xml:space="preserve"> Adjuntar detalle de los controles físicos de acceso </w:t>
      </w:r>
      <w:r w:rsidR="00F82076" w:rsidRPr="00D46BBC">
        <w:rPr>
          <w:rFonts w:eastAsia="MS Mincho" w:cstheme="minorHAnsi"/>
          <w:lang w:eastAsia="ja-JP"/>
        </w:rPr>
        <w:t>con los que se cuenta.</w:t>
      </w:r>
    </w:p>
    <w:p w14:paraId="34681DCA" w14:textId="77777777" w:rsidR="00610ED2" w:rsidRPr="00D46BBC" w:rsidRDefault="00610ED2" w:rsidP="00A34C29">
      <w:pPr>
        <w:jc w:val="both"/>
        <w:rPr>
          <w:rFonts w:cstheme="minorHAnsi"/>
          <w:lang w:eastAsia="ja-JP"/>
        </w:rPr>
      </w:pPr>
    </w:p>
    <w:p w14:paraId="5AF100E2" w14:textId="798202A1" w:rsidR="00906EB3" w:rsidRPr="00D46BBC" w:rsidRDefault="00906EB3" w:rsidP="00A34C29">
      <w:pPr>
        <w:pStyle w:val="Prrafodelista"/>
        <w:numPr>
          <w:ilvl w:val="0"/>
          <w:numId w:val="36"/>
        </w:numPr>
        <w:jc w:val="both"/>
        <w:rPr>
          <w:rFonts w:cstheme="minorHAnsi"/>
        </w:rPr>
      </w:pPr>
      <w:r w:rsidRPr="00D46BBC">
        <w:rPr>
          <w:rFonts w:cstheme="minorHAnsi"/>
        </w:rPr>
        <w:lastRenderedPageBreak/>
        <w:t xml:space="preserve">El sitio donde el </w:t>
      </w:r>
      <w:r w:rsidR="00552674" w:rsidRPr="00D46BBC">
        <w:rPr>
          <w:rFonts w:cstheme="minorHAnsi"/>
        </w:rPr>
        <w:t>socio comercial</w:t>
      </w:r>
      <w:r w:rsidRPr="00D46BBC">
        <w:rPr>
          <w:rFonts w:cstheme="minorHAnsi"/>
        </w:rPr>
        <w:t xml:space="preserve"> exponga la captura de datos de</w:t>
      </w:r>
      <w:r w:rsidR="00552674" w:rsidRPr="00D46BBC">
        <w:rPr>
          <w:rFonts w:cstheme="minorHAnsi"/>
        </w:rPr>
        <w:t xml:space="preserve"> la</w:t>
      </w:r>
      <w:r w:rsidRPr="00D46BBC">
        <w:rPr>
          <w:rFonts w:cstheme="minorHAnsi"/>
        </w:rPr>
        <w:t xml:space="preserve"> tarjeta </w:t>
      </w:r>
      <w:r w:rsidR="00552674" w:rsidRPr="00D46BBC">
        <w:rPr>
          <w:rFonts w:cstheme="minorHAnsi"/>
        </w:rPr>
        <w:t>(débito o crédito)</w:t>
      </w:r>
      <w:r w:rsidRPr="00D46BBC">
        <w:rPr>
          <w:rFonts w:cstheme="minorHAnsi"/>
        </w:rPr>
        <w:t xml:space="preserve">, si se trata de una solución en la “nube”, sea cualquiera de los modelos de implementación SaaS (Software como Servicio), IaaS (Infraestructura como Servicio) o PaaS (Plataforma como Servicio) deberá garantizar con el proveedor mediante </w:t>
      </w:r>
      <w:r w:rsidRPr="00D46BBC">
        <w:rPr>
          <w:rFonts w:cstheme="minorHAnsi"/>
          <w:b/>
          <w:bCs/>
          <w:u w:val="single"/>
        </w:rPr>
        <w:t>documento por escrito</w:t>
      </w:r>
      <w:r w:rsidRPr="00D46BBC">
        <w:rPr>
          <w:rFonts w:cstheme="minorHAnsi"/>
        </w:rPr>
        <w:t>, que cumple con todo lo estipulado en este documento.</w:t>
      </w:r>
    </w:p>
    <w:p w14:paraId="17BAA4D0" w14:textId="77777777" w:rsidR="00F82076" w:rsidRPr="00D46BBC" w:rsidRDefault="00F82076" w:rsidP="00A34C29">
      <w:pPr>
        <w:jc w:val="both"/>
        <w:rPr>
          <w:rFonts w:cstheme="minorHAnsi"/>
          <w:lang w:eastAsia="ja-JP"/>
        </w:rPr>
      </w:pPr>
      <w:r w:rsidRPr="00D46BBC">
        <w:rPr>
          <w:rFonts w:cstheme="minorHAnsi"/>
          <w:lang w:eastAsia="ja-JP"/>
        </w:rPr>
        <w:t xml:space="preserve">      </w:t>
      </w:r>
      <w:sdt>
        <w:sdtPr>
          <w:rPr>
            <w:rFonts w:cstheme="minorHAnsi"/>
            <w:lang w:eastAsia="ja-JP"/>
          </w:rPr>
          <w:id w:val="1466077523"/>
          <w14:checkbox>
            <w14:checked w14:val="0"/>
            <w14:checkedState w14:val="2612" w14:font="MS Gothic"/>
            <w14:uncheckedState w14:val="2610" w14:font="MS Gothic"/>
          </w14:checkbox>
        </w:sdtPr>
        <w:sdtContent>
          <w:r w:rsidRPr="00D46BBC">
            <w:rPr>
              <w:rFonts w:ascii="Segoe UI Symbol" w:eastAsia="MS Gothic" w:hAnsi="Segoe UI Symbol" w:cs="Segoe UI Symbol"/>
              <w:lang w:eastAsia="ja-JP"/>
            </w:rPr>
            <w:t>☐</w:t>
          </w:r>
        </w:sdtContent>
      </w:sdt>
      <w:r w:rsidRPr="00D46BBC">
        <w:rPr>
          <w:rFonts w:eastAsia="MS Mincho" w:cstheme="minorHAnsi"/>
          <w:lang w:eastAsia="ja-JP"/>
        </w:rPr>
        <w:t xml:space="preserve">  Acepto y cumplo                                                                           </w:t>
      </w:r>
      <w:sdt>
        <w:sdtPr>
          <w:rPr>
            <w:rFonts w:eastAsia="MS Mincho" w:cstheme="minorHAnsi"/>
            <w:lang w:eastAsia="ja-JP"/>
          </w:rPr>
          <w:id w:val="-2079355691"/>
          <w14:checkbox>
            <w14:checked w14:val="0"/>
            <w14:checkedState w14:val="2612" w14:font="MS Gothic"/>
            <w14:uncheckedState w14:val="2610" w14:font="MS Gothic"/>
          </w14:checkbox>
        </w:sdtPr>
        <w:sdtContent>
          <w:r w:rsidRPr="00D46BBC">
            <w:rPr>
              <w:rFonts w:ascii="Segoe UI Symbol" w:eastAsia="MS Mincho" w:hAnsi="Segoe UI Symbol" w:cs="Segoe UI Symbol"/>
              <w:lang w:eastAsia="ja-JP"/>
            </w:rPr>
            <w:t>☐</w:t>
          </w:r>
        </w:sdtContent>
      </w:sdt>
      <w:r w:rsidRPr="00D46BBC">
        <w:rPr>
          <w:rFonts w:eastAsia="MS Mincho" w:cstheme="minorHAnsi"/>
          <w:lang w:eastAsia="ja-JP"/>
        </w:rPr>
        <w:t xml:space="preserve">  No Acepto o Cumplo</w:t>
      </w:r>
    </w:p>
    <w:p w14:paraId="3D114EAB" w14:textId="6A798CD6" w:rsidR="00F82076" w:rsidRPr="00D46BBC" w:rsidRDefault="00F82076" w:rsidP="00552674">
      <w:pPr>
        <w:ind w:left="360"/>
        <w:jc w:val="both"/>
        <w:rPr>
          <w:rFonts w:eastAsia="MS Mincho" w:cstheme="minorHAnsi"/>
          <w:lang w:eastAsia="ja-JP"/>
        </w:rPr>
      </w:pPr>
      <w:r w:rsidRPr="00D46BBC">
        <w:rPr>
          <w:rFonts w:eastAsia="MS Mincho" w:cstheme="minorHAnsi"/>
          <w:b/>
          <w:bCs/>
          <w:lang w:eastAsia="ja-JP"/>
        </w:rPr>
        <w:t>Nota:</w:t>
      </w:r>
      <w:r w:rsidRPr="00D46BBC">
        <w:rPr>
          <w:rFonts w:eastAsia="MS Mincho" w:cstheme="minorHAnsi"/>
          <w:lang w:eastAsia="ja-JP"/>
        </w:rPr>
        <w:t xml:space="preserve"> Adjuntar documentación del proveedor en la nube.</w:t>
      </w:r>
    </w:p>
    <w:p w14:paraId="59C0D7C1" w14:textId="77777777" w:rsidR="00552674" w:rsidRPr="00D46BBC" w:rsidRDefault="00552674" w:rsidP="00552674">
      <w:pPr>
        <w:ind w:left="360"/>
        <w:jc w:val="both"/>
        <w:rPr>
          <w:rFonts w:cstheme="minorHAnsi"/>
          <w:lang w:eastAsia="ja-JP"/>
        </w:rPr>
      </w:pPr>
    </w:p>
    <w:p w14:paraId="44B17DAF" w14:textId="54C933DD" w:rsidR="00906EB3" w:rsidRPr="00D46BBC" w:rsidRDefault="00F83763" w:rsidP="00A34C29">
      <w:pPr>
        <w:pStyle w:val="Prrafodelista"/>
        <w:numPr>
          <w:ilvl w:val="0"/>
          <w:numId w:val="36"/>
        </w:numPr>
        <w:jc w:val="both"/>
        <w:rPr>
          <w:rFonts w:cstheme="minorHAnsi"/>
        </w:rPr>
      </w:pPr>
      <w:r w:rsidRPr="00D46BBC">
        <w:rPr>
          <w:rFonts w:cstheme="minorHAnsi"/>
        </w:rPr>
        <w:t>Método de verificación del</w:t>
      </w:r>
      <w:r w:rsidR="00906EB3" w:rsidRPr="00D46BBC">
        <w:rPr>
          <w:rFonts w:cstheme="minorHAnsi"/>
        </w:rPr>
        <w:t xml:space="preserve"> sitio donde el </w:t>
      </w:r>
      <w:r w:rsidR="00552674" w:rsidRPr="00D46BBC">
        <w:rPr>
          <w:rFonts w:cstheme="minorHAnsi"/>
        </w:rPr>
        <w:t>socio comercial</w:t>
      </w:r>
      <w:r w:rsidR="00906EB3" w:rsidRPr="00D46BBC">
        <w:rPr>
          <w:rFonts w:cstheme="minorHAnsi"/>
        </w:rPr>
        <w:t xml:space="preserve"> exponga la captura de datos de</w:t>
      </w:r>
      <w:r w:rsidR="00552674" w:rsidRPr="00D46BBC">
        <w:rPr>
          <w:rFonts w:cstheme="minorHAnsi"/>
        </w:rPr>
        <w:t xml:space="preserve"> la</w:t>
      </w:r>
      <w:r w:rsidR="00906EB3" w:rsidRPr="00D46BBC">
        <w:rPr>
          <w:rFonts w:cstheme="minorHAnsi"/>
        </w:rPr>
        <w:t xml:space="preserve"> tarjeta </w:t>
      </w:r>
      <w:r w:rsidR="00552674" w:rsidRPr="00D46BBC">
        <w:rPr>
          <w:rFonts w:cstheme="minorHAnsi"/>
        </w:rPr>
        <w:t>(débito o crédito)</w:t>
      </w:r>
      <w:r w:rsidR="00906EB3" w:rsidRPr="00D46BBC">
        <w:rPr>
          <w:rFonts w:cstheme="minorHAnsi"/>
        </w:rPr>
        <w:t xml:space="preserve">: </w:t>
      </w:r>
    </w:p>
    <w:p w14:paraId="3DEC79CE" w14:textId="77777777" w:rsidR="00C039B5" w:rsidRPr="00D46BBC" w:rsidRDefault="00C039B5" w:rsidP="00A34C29">
      <w:pPr>
        <w:pStyle w:val="Prrafodelista"/>
        <w:ind w:left="360"/>
        <w:jc w:val="both"/>
        <w:rPr>
          <w:rFonts w:cstheme="minorHAnsi"/>
        </w:rPr>
      </w:pPr>
    </w:p>
    <w:p w14:paraId="0093E262" w14:textId="5133DD30" w:rsidR="00906EB3" w:rsidRPr="00D46BBC" w:rsidRDefault="00906EB3" w:rsidP="00552674">
      <w:pPr>
        <w:pStyle w:val="Prrafodelista"/>
        <w:numPr>
          <w:ilvl w:val="0"/>
          <w:numId w:val="41"/>
        </w:numPr>
        <w:tabs>
          <w:tab w:val="clear" w:pos="432"/>
          <w:tab w:val="num" w:pos="792"/>
        </w:tabs>
        <w:ind w:left="792"/>
        <w:jc w:val="both"/>
        <w:rPr>
          <w:rFonts w:cstheme="minorHAnsi"/>
        </w:rPr>
      </w:pPr>
      <w:r w:rsidRPr="00D46BBC">
        <w:rPr>
          <w:rFonts w:cstheme="minorHAnsi"/>
        </w:rPr>
        <w:t xml:space="preserve">La Dirección de Tecnologías de Información del INS, llevará a cabo un monitoreo sobre la vigencia del Certificado Digital, en el momento que éste, por alguna razón, se venza o sea eliminado de los registros del ente emisor y se encuentre disponible para la compra o renovación, se enviará un aviso al </w:t>
      </w:r>
      <w:r w:rsidR="00552674" w:rsidRPr="00D46BBC">
        <w:rPr>
          <w:rFonts w:cstheme="minorHAnsi"/>
        </w:rPr>
        <w:t>socio comercial</w:t>
      </w:r>
      <w:r w:rsidRPr="00D46BBC">
        <w:rPr>
          <w:rFonts w:cstheme="minorHAnsi"/>
        </w:rPr>
        <w:t xml:space="preserve">, quien contará con 1 hora de tiempo para normalizar el estatus de dicha herramienta de seguridad técnica. </w:t>
      </w:r>
      <w:r w:rsidR="00F83763" w:rsidRPr="00D46BBC">
        <w:rPr>
          <w:rFonts w:cstheme="minorHAnsi"/>
        </w:rPr>
        <w:t>En caso de que</w:t>
      </w:r>
      <w:r w:rsidRPr="00D46BBC">
        <w:rPr>
          <w:rFonts w:cstheme="minorHAnsi"/>
        </w:rPr>
        <w:t xml:space="preserve"> trascurrido este tiempo y el estatus continúe siendo "inactivo" se suspenderá el servicio al </w:t>
      </w:r>
      <w:r w:rsidR="00552674" w:rsidRPr="00D46BBC">
        <w:rPr>
          <w:rFonts w:cstheme="minorHAnsi"/>
        </w:rPr>
        <w:t>socio comercial</w:t>
      </w:r>
      <w:r w:rsidRPr="00D46BBC">
        <w:rPr>
          <w:rFonts w:cstheme="minorHAnsi"/>
        </w:rPr>
        <w:t xml:space="preserve"> hasta tanto normalice su situación y lo demuestre. </w:t>
      </w:r>
    </w:p>
    <w:p w14:paraId="77D0B780" w14:textId="58EEA475" w:rsidR="00F82076" w:rsidRPr="00D46BBC" w:rsidRDefault="00000000" w:rsidP="00552674">
      <w:pPr>
        <w:ind w:left="360" w:firstLine="432"/>
        <w:jc w:val="both"/>
        <w:rPr>
          <w:rFonts w:cstheme="minorHAnsi"/>
          <w:lang w:eastAsia="ja-JP"/>
        </w:rPr>
      </w:pPr>
      <w:sdt>
        <w:sdtPr>
          <w:rPr>
            <w:rFonts w:eastAsia="MS Gothic" w:cstheme="minorHAnsi"/>
            <w:lang w:eastAsia="ja-JP"/>
          </w:rPr>
          <w:id w:val="2037924829"/>
          <w14:checkbox>
            <w14:checked w14:val="0"/>
            <w14:checkedState w14:val="2612" w14:font="MS Gothic"/>
            <w14:uncheckedState w14:val="2610" w14:font="MS Gothic"/>
          </w14:checkbox>
        </w:sdtPr>
        <w:sdtContent>
          <w:r w:rsidR="00C039B5" w:rsidRPr="00D46BBC">
            <w:rPr>
              <w:rFonts w:ascii="Segoe UI Symbol" w:eastAsia="MS Gothic" w:hAnsi="Segoe UI Symbol" w:cs="Segoe UI Symbol"/>
              <w:lang w:eastAsia="ja-JP"/>
            </w:rPr>
            <w:t>☐</w:t>
          </w:r>
        </w:sdtContent>
      </w:sdt>
      <w:r w:rsidR="00F82076" w:rsidRPr="00D46BBC">
        <w:rPr>
          <w:rFonts w:eastAsia="MS Mincho" w:cstheme="minorHAnsi"/>
          <w:lang w:eastAsia="ja-JP"/>
        </w:rPr>
        <w:t xml:space="preserve">  En</w:t>
      </w:r>
      <w:r w:rsidR="00552674" w:rsidRPr="00D46BBC">
        <w:rPr>
          <w:rFonts w:eastAsia="MS Mincho" w:cstheme="minorHAnsi"/>
          <w:lang w:eastAsia="ja-JP"/>
        </w:rPr>
        <w:t>t</w:t>
      </w:r>
      <w:r w:rsidR="00F82076" w:rsidRPr="00D46BBC">
        <w:rPr>
          <w:rFonts w:eastAsia="MS Mincho" w:cstheme="minorHAnsi"/>
          <w:lang w:eastAsia="ja-JP"/>
        </w:rPr>
        <w:t xml:space="preserve">iendo y Acepto           </w:t>
      </w:r>
      <w:sdt>
        <w:sdtPr>
          <w:rPr>
            <w:rFonts w:eastAsia="MS Mincho" w:cstheme="minorHAnsi"/>
            <w:lang w:eastAsia="ja-JP"/>
          </w:rPr>
          <w:id w:val="-684124875"/>
          <w14:checkbox>
            <w14:checked w14:val="0"/>
            <w14:checkedState w14:val="2612" w14:font="MS Gothic"/>
            <w14:uncheckedState w14:val="2610" w14:font="MS Gothic"/>
          </w14:checkbox>
        </w:sdtPr>
        <w:sdtContent>
          <w:r w:rsidR="00F82076" w:rsidRPr="00D46BBC">
            <w:rPr>
              <w:rFonts w:ascii="Segoe UI Symbol" w:eastAsia="MS Mincho" w:hAnsi="Segoe UI Symbol" w:cs="Segoe UI Symbol"/>
              <w:lang w:eastAsia="ja-JP"/>
            </w:rPr>
            <w:t>☐</w:t>
          </w:r>
        </w:sdtContent>
      </w:sdt>
      <w:r w:rsidR="00F82076" w:rsidRPr="00D46BBC">
        <w:rPr>
          <w:rFonts w:eastAsia="MS Mincho" w:cstheme="minorHAnsi"/>
          <w:lang w:eastAsia="ja-JP"/>
        </w:rPr>
        <w:t xml:space="preserve">  No Acepto</w:t>
      </w:r>
    </w:p>
    <w:p w14:paraId="2118977D" w14:textId="60E11BBA" w:rsidR="00F82076" w:rsidRPr="00D46BBC" w:rsidRDefault="00906EB3" w:rsidP="00552674">
      <w:pPr>
        <w:pStyle w:val="Prrafodelista"/>
        <w:numPr>
          <w:ilvl w:val="0"/>
          <w:numId w:val="41"/>
        </w:numPr>
        <w:tabs>
          <w:tab w:val="clear" w:pos="432"/>
          <w:tab w:val="num" w:pos="792"/>
        </w:tabs>
        <w:ind w:left="792"/>
        <w:jc w:val="both"/>
        <w:rPr>
          <w:rFonts w:cstheme="minorHAnsi"/>
        </w:rPr>
      </w:pPr>
      <w:r w:rsidRPr="00D46BBC">
        <w:rPr>
          <w:rFonts w:cstheme="minorHAnsi"/>
        </w:rPr>
        <w:t>El Instituto Nacional de Seguros queda autorizado para que en cualquier periodo del año pueda llevar a cabo una evaluación de seguridad sobre el sitio</w:t>
      </w:r>
      <w:r w:rsidR="00014059">
        <w:rPr>
          <w:rFonts w:cstheme="minorHAnsi"/>
        </w:rPr>
        <w:t xml:space="preserve"> </w:t>
      </w:r>
      <w:r w:rsidR="00014059" w:rsidRPr="00D46BBC">
        <w:rPr>
          <w:rFonts w:cstheme="minorHAnsi"/>
        </w:rPr>
        <w:t>del socio comercial</w:t>
      </w:r>
      <w:r w:rsidR="00014059">
        <w:rPr>
          <w:rFonts w:cstheme="minorHAnsi"/>
        </w:rPr>
        <w:t>,</w:t>
      </w:r>
      <w:r w:rsidRPr="00D46BBC">
        <w:rPr>
          <w:rFonts w:cstheme="minorHAnsi"/>
        </w:rPr>
        <w:t xml:space="preserve"> que está </w:t>
      </w:r>
      <w:r w:rsidR="00F83763" w:rsidRPr="00D46BBC">
        <w:rPr>
          <w:rFonts w:cstheme="minorHAnsi"/>
        </w:rPr>
        <w:t xml:space="preserve">consumiendo </w:t>
      </w:r>
      <w:r w:rsidR="00014059">
        <w:rPr>
          <w:rFonts w:cstheme="minorHAnsi"/>
        </w:rPr>
        <w:t xml:space="preserve">los recursos de API de </w:t>
      </w:r>
      <w:r w:rsidR="00F83763" w:rsidRPr="00D46BBC">
        <w:rPr>
          <w:rFonts w:cstheme="minorHAnsi"/>
        </w:rPr>
        <w:t>la</w:t>
      </w:r>
      <w:r w:rsidRPr="00D46BBC">
        <w:rPr>
          <w:rFonts w:cstheme="minorHAnsi"/>
        </w:rPr>
        <w:t xml:space="preserve"> plataforma de pagos</w:t>
      </w:r>
      <w:r w:rsidR="00F82076" w:rsidRPr="00D46BBC">
        <w:rPr>
          <w:rFonts w:cstheme="minorHAnsi"/>
        </w:rPr>
        <w:t>.</w:t>
      </w:r>
    </w:p>
    <w:p w14:paraId="11DF4D35" w14:textId="56D1B7C0" w:rsidR="00F82076" w:rsidRPr="00D46BBC" w:rsidRDefault="00000000" w:rsidP="00552674">
      <w:pPr>
        <w:ind w:left="360" w:firstLine="432"/>
        <w:jc w:val="both"/>
        <w:rPr>
          <w:rFonts w:cstheme="minorHAnsi"/>
          <w:lang w:eastAsia="ja-JP"/>
        </w:rPr>
      </w:pPr>
      <w:sdt>
        <w:sdtPr>
          <w:rPr>
            <w:rFonts w:eastAsia="MS Gothic" w:cstheme="minorHAnsi"/>
            <w:lang w:eastAsia="ja-JP"/>
          </w:rPr>
          <w:id w:val="1838728888"/>
          <w14:checkbox>
            <w14:checked w14:val="0"/>
            <w14:checkedState w14:val="2612" w14:font="MS Gothic"/>
            <w14:uncheckedState w14:val="2610" w14:font="MS Gothic"/>
          </w14:checkbox>
        </w:sdtPr>
        <w:sdtContent>
          <w:r w:rsidR="00F82076" w:rsidRPr="00D46BBC">
            <w:rPr>
              <w:rFonts w:ascii="Segoe UI Symbol" w:eastAsia="MS Gothic" w:hAnsi="Segoe UI Symbol" w:cs="Segoe UI Symbol"/>
              <w:lang w:eastAsia="ja-JP"/>
            </w:rPr>
            <w:t>☐</w:t>
          </w:r>
        </w:sdtContent>
      </w:sdt>
      <w:r w:rsidR="00F82076" w:rsidRPr="00D46BBC">
        <w:rPr>
          <w:rFonts w:eastAsia="MS Mincho" w:cstheme="minorHAnsi"/>
          <w:lang w:eastAsia="ja-JP"/>
        </w:rPr>
        <w:t xml:space="preserve">  En</w:t>
      </w:r>
      <w:r w:rsidR="00552674" w:rsidRPr="00D46BBC">
        <w:rPr>
          <w:rFonts w:eastAsia="MS Mincho" w:cstheme="minorHAnsi"/>
          <w:lang w:eastAsia="ja-JP"/>
        </w:rPr>
        <w:t>t</w:t>
      </w:r>
      <w:r w:rsidR="00F82076" w:rsidRPr="00D46BBC">
        <w:rPr>
          <w:rFonts w:eastAsia="MS Mincho" w:cstheme="minorHAnsi"/>
          <w:lang w:eastAsia="ja-JP"/>
        </w:rPr>
        <w:t xml:space="preserve">iendo y Acepto           </w:t>
      </w:r>
      <w:sdt>
        <w:sdtPr>
          <w:rPr>
            <w:rFonts w:eastAsia="MS Mincho" w:cstheme="minorHAnsi"/>
            <w:lang w:eastAsia="ja-JP"/>
          </w:rPr>
          <w:id w:val="-687519600"/>
          <w14:checkbox>
            <w14:checked w14:val="0"/>
            <w14:checkedState w14:val="2612" w14:font="MS Gothic"/>
            <w14:uncheckedState w14:val="2610" w14:font="MS Gothic"/>
          </w14:checkbox>
        </w:sdtPr>
        <w:sdtContent>
          <w:r w:rsidR="00F82076" w:rsidRPr="00D46BBC">
            <w:rPr>
              <w:rFonts w:ascii="Segoe UI Symbol" w:eastAsia="MS Mincho" w:hAnsi="Segoe UI Symbol" w:cs="Segoe UI Symbol"/>
              <w:lang w:eastAsia="ja-JP"/>
            </w:rPr>
            <w:t>☐</w:t>
          </w:r>
        </w:sdtContent>
      </w:sdt>
      <w:r w:rsidR="00F82076" w:rsidRPr="00D46BBC">
        <w:rPr>
          <w:rFonts w:eastAsia="MS Mincho" w:cstheme="minorHAnsi"/>
          <w:lang w:eastAsia="ja-JP"/>
        </w:rPr>
        <w:t xml:space="preserve">  No Acepto</w:t>
      </w:r>
    </w:p>
    <w:p w14:paraId="2C7A57D8" w14:textId="2A3FB234" w:rsidR="00906EB3" w:rsidRPr="00D46BBC" w:rsidRDefault="00F82076" w:rsidP="00552674">
      <w:pPr>
        <w:pStyle w:val="Prrafodelista"/>
        <w:numPr>
          <w:ilvl w:val="0"/>
          <w:numId w:val="41"/>
        </w:numPr>
        <w:tabs>
          <w:tab w:val="clear" w:pos="432"/>
          <w:tab w:val="num" w:pos="792"/>
        </w:tabs>
        <w:ind w:left="792"/>
        <w:jc w:val="both"/>
        <w:rPr>
          <w:rFonts w:cstheme="minorHAnsi"/>
        </w:rPr>
      </w:pPr>
      <w:r w:rsidRPr="00D46BBC">
        <w:rPr>
          <w:rFonts w:cstheme="minorHAnsi"/>
        </w:rPr>
        <w:t xml:space="preserve">El </w:t>
      </w:r>
      <w:r w:rsidR="00552674" w:rsidRPr="00D46BBC">
        <w:rPr>
          <w:rFonts w:cstheme="minorHAnsi"/>
        </w:rPr>
        <w:t>socio comercial</w:t>
      </w:r>
      <w:r w:rsidRPr="00D46BBC">
        <w:rPr>
          <w:rFonts w:cstheme="minorHAnsi"/>
        </w:rPr>
        <w:t xml:space="preserve"> debe indicar el URL bajo el cual se va</w:t>
      </w:r>
      <w:r w:rsidR="00014059">
        <w:rPr>
          <w:rFonts w:cstheme="minorHAnsi"/>
        </w:rPr>
        <w:t>n</w:t>
      </w:r>
      <w:r w:rsidRPr="00D46BBC">
        <w:rPr>
          <w:rFonts w:cstheme="minorHAnsi"/>
        </w:rPr>
        <w:t xml:space="preserve"> a publicar </w:t>
      </w:r>
      <w:r w:rsidR="00014059">
        <w:rPr>
          <w:rFonts w:cstheme="minorHAnsi"/>
        </w:rPr>
        <w:t>los recursos de API</w:t>
      </w:r>
      <w:r w:rsidR="00552674" w:rsidRPr="00D46BBC">
        <w:rPr>
          <w:rFonts w:cstheme="minorHAnsi"/>
        </w:rPr>
        <w:t xml:space="preserve"> de la plataforma de pagos</w:t>
      </w:r>
      <w:r w:rsidRPr="00D46BBC">
        <w:rPr>
          <w:rFonts w:cstheme="minorHAnsi"/>
        </w:rPr>
        <w:t>:</w:t>
      </w:r>
    </w:p>
    <w:p w14:paraId="26CA37D5" w14:textId="71315930" w:rsidR="00F82076" w:rsidRPr="00D46BBC" w:rsidRDefault="00000000" w:rsidP="00552674">
      <w:pPr>
        <w:ind w:left="360" w:firstLine="432"/>
        <w:jc w:val="both"/>
        <w:rPr>
          <w:rFonts w:cstheme="minorHAnsi"/>
          <w:lang w:eastAsia="ja-JP"/>
        </w:rPr>
      </w:pPr>
      <w:sdt>
        <w:sdtPr>
          <w:rPr>
            <w:rFonts w:cstheme="minorHAnsi"/>
            <w:lang w:eastAsia="ja-JP"/>
          </w:rPr>
          <w:id w:val="-539823519"/>
          <w:placeholder>
            <w:docPart w:val="DefaultPlaceholder_-1854013440"/>
          </w:placeholder>
          <w:showingPlcHdr/>
        </w:sdtPr>
        <w:sdtContent>
          <w:r w:rsidR="00262C6A" w:rsidRPr="00D46BBC">
            <w:rPr>
              <w:rStyle w:val="Textodelmarcadordeposicin"/>
              <w:rFonts w:cstheme="minorHAnsi"/>
            </w:rPr>
            <w:t>Haga clic o pulse aquí para escribir texto.</w:t>
          </w:r>
        </w:sdtContent>
      </w:sdt>
    </w:p>
    <w:p w14:paraId="25D49070" w14:textId="77777777" w:rsidR="00262C6A" w:rsidRPr="00D46BBC" w:rsidRDefault="00262C6A" w:rsidP="00552674">
      <w:pPr>
        <w:ind w:left="360"/>
        <w:jc w:val="both"/>
        <w:rPr>
          <w:rFonts w:cstheme="minorHAnsi"/>
        </w:rPr>
      </w:pPr>
    </w:p>
    <w:p w14:paraId="20D8B788" w14:textId="77777777" w:rsidR="00552674" w:rsidRPr="00D46BBC" w:rsidRDefault="00F83763" w:rsidP="00A34C29">
      <w:pPr>
        <w:pStyle w:val="Prrafodelista"/>
        <w:numPr>
          <w:ilvl w:val="0"/>
          <w:numId w:val="36"/>
        </w:numPr>
        <w:jc w:val="both"/>
        <w:rPr>
          <w:rFonts w:cstheme="minorHAnsi"/>
        </w:rPr>
      </w:pPr>
      <w:r w:rsidRPr="00D46BBC">
        <w:rPr>
          <w:rFonts w:cstheme="minorHAnsi"/>
        </w:rPr>
        <w:t>Para conceder lo</w:t>
      </w:r>
      <w:r w:rsidR="00552674" w:rsidRPr="00D46BBC">
        <w:rPr>
          <w:rFonts w:cstheme="minorHAnsi"/>
        </w:rPr>
        <w:t>s</w:t>
      </w:r>
      <w:r w:rsidRPr="00D46BBC">
        <w:rPr>
          <w:rFonts w:cstheme="minorHAnsi"/>
        </w:rPr>
        <w:t xml:space="preserve"> acceso</w:t>
      </w:r>
      <w:r w:rsidR="00552674" w:rsidRPr="00D46BBC">
        <w:rPr>
          <w:rFonts w:cstheme="minorHAnsi"/>
        </w:rPr>
        <w:t>s</w:t>
      </w:r>
      <w:r w:rsidRPr="00D46BBC">
        <w:rPr>
          <w:rFonts w:cstheme="minorHAnsi"/>
        </w:rPr>
        <w:t xml:space="preserve"> se deberá brindar los datos de contacto del </w:t>
      </w:r>
      <w:r w:rsidR="00552674" w:rsidRPr="00D46BBC">
        <w:rPr>
          <w:rFonts w:cstheme="minorHAnsi"/>
        </w:rPr>
        <w:t>socio comercial</w:t>
      </w:r>
      <w:r w:rsidRPr="00D46BBC">
        <w:rPr>
          <w:rFonts w:cstheme="minorHAnsi"/>
        </w:rPr>
        <w:t xml:space="preserve"> con los cuales el INS podrá interactuar para temas técnicos, considerando al menos:</w:t>
      </w:r>
    </w:p>
    <w:p w14:paraId="7C1F6651" w14:textId="02CD80F4" w:rsidR="00F83763" w:rsidRPr="00D46BBC" w:rsidRDefault="00F83763" w:rsidP="00552674">
      <w:pPr>
        <w:pStyle w:val="Prrafodelista"/>
        <w:ind w:left="360"/>
        <w:jc w:val="both"/>
        <w:rPr>
          <w:rFonts w:cstheme="minorHAnsi"/>
        </w:rPr>
      </w:pPr>
      <w:r w:rsidRPr="00D46BBC">
        <w:rPr>
          <w:rFonts w:cstheme="minorHAnsi"/>
        </w:rPr>
        <w:t xml:space="preserve"> </w:t>
      </w:r>
    </w:p>
    <w:p w14:paraId="5BA53765" w14:textId="079733B5" w:rsidR="00F83763" w:rsidRPr="00D46BBC" w:rsidRDefault="00F83763" w:rsidP="00552674">
      <w:pPr>
        <w:pStyle w:val="Prrafodelista"/>
        <w:numPr>
          <w:ilvl w:val="0"/>
          <w:numId w:val="42"/>
        </w:numPr>
        <w:jc w:val="both"/>
        <w:rPr>
          <w:rFonts w:cstheme="minorHAnsi"/>
        </w:rPr>
      </w:pPr>
      <w:r w:rsidRPr="00D46BBC">
        <w:rPr>
          <w:rFonts w:cstheme="minorHAnsi"/>
        </w:rPr>
        <w:t>Nombre completo</w:t>
      </w:r>
    </w:p>
    <w:p w14:paraId="6C4B1533" w14:textId="7000449B" w:rsidR="00F83763" w:rsidRPr="00D46BBC" w:rsidRDefault="00F83763" w:rsidP="00552674">
      <w:pPr>
        <w:pStyle w:val="Prrafodelista"/>
        <w:numPr>
          <w:ilvl w:val="0"/>
          <w:numId w:val="42"/>
        </w:numPr>
        <w:jc w:val="both"/>
        <w:rPr>
          <w:rFonts w:cstheme="minorHAnsi"/>
        </w:rPr>
      </w:pPr>
      <w:r w:rsidRPr="00D46BBC">
        <w:rPr>
          <w:rFonts w:cstheme="minorHAnsi"/>
        </w:rPr>
        <w:t xml:space="preserve">Número de </w:t>
      </w:r>
      <w:r w:rsidR="00552674" w:rsidRPr="00D46BBC">
        <w:rPr>
          <w:rFonts w:cstheme="minorHAnsi"/>
        </w:rPr>
        <w:t>identificación</w:t>
      </w:r>
      <w:r w:rsidRPr="00D46BBC">
        <w:rPr>
          <w:rFonts w:cstheme="minorHAnsi"/>
        </w:rPr>
        <w:t xml:space="preserve"> (dato verificación)</w:t>
      </w:r>
    </w:p>
    <w:p w14:paraId="17793ADE" w14:textId="5554EF8F" w:rsidR="00F83763" w:rsidRPr="00D46BBC" w:rsidRDefault="00F83763" w:rsidP="00552674">
      <w:pPr>
        <w:pStyle w:val="Prrafodelista"/>
        <w:numPr>
          <w:ilvl w:val="0"/>
          <w:numId w:val="42"/>
        </w:numPr>
        <w:jc w:val="both"/>
        <w:rPr>
          <w:rFonts w:cstheme="minorHAnsi"/>
        </w:rPr>
      </w:pPr>
      <w:r w:rsidRPr="00D46BBC">
        <w:rPr>
          <w:rFonts w:cstheme="minorHAnsi"/>
        </w:rPr>
        <w:t>Rol que llevará a cabo (administrador del aplicativo, jefe de informática, gerente de la empresa, responsable de incidentes, etc</w:t>
      </w:r>
      <w:r w:rsidR="00552674" w:rsidRPr="00D46BBC">
        <w:rPr>
          <w:rFonts w:cstheme="minorHAnsi"/>
        </w:rPr>
        <w:t>.</w:t>
      </w:r>
      <w:r w:rsidRPr="00D46BBC">
        <w:rPr>
          <w:rFonts w:cstheme="minorHAnsi"/>
        </w:rPr>
        <w:t>)</w:t>
      </w:r>
    </w:p>
    <w:p w14:paraId="20D41B83" w14:textId="77777777" w:rsidR="00F83763" w:rsidRPr="00D46BBC" w:rsidRDefault="00F83763" w:rsidP="00552674">
      <w:pPr>
        <w:pStyle w:val="Prrafodelista"/>
        <w:numPr>
          <w:ilvl w:val="0"/>
          <w:numId w:val="42"/>
        </w:numPr>
        <w:jc w:val="both"/>
        <w:rPr>
          <w:rFonts w:cstheme="minorHAnsi"/>
        </w:rPr>
      </w:pPr>
      <w:r w:rsidRPr="00D46BBC">
        <w:rPr>
          <w:rFonts w:cstheme="minorHAnsi"/>
        </w:rPr>
        <w:t>Número de teléfono</w:t>
      </w:r>
    </w:p>
    <w:p w14:paraId="0430214C" w14:textId="14343312" w:rsidR="00F83763" w:rsidRPr="00D46BBC" w:rsidRDefault="00F83763" w:rsidP="00552674">
      <w:pPr>
        <w:pStyle w:val="Prrafodelista"/>
        <w:numPr>
          <w:ilvl w:val="0"/>
          <w:numId w:val="42"/>
        </w:numPr>
        <w:jc w:val="both"/>
        <w:rPr>
          <w:rFonts w:cstheme="minorHAnsi"/>
        </w:rPr>
      </w:pPr>
      <w:r w:rsidRPr="00D46BBC">
        <w:rPr>
          <w:rFonts w:cstheme="minorHAnsi"/>
        </w:rPr>
        <w:lastRenderedPageBreak/>
        <w:t>Correo electrónico</w:t>
      </w:r>
    </w:p>
    <w:p w14:paraId="457A16A2" w14:textId="319808E4" w:rsidR="00F83763" w:rsidRPr="00D46BBC" w:rsidRDefault="00F83763" w:rsidP="00552674">
      <w:pPr>
        <w:pStyle w:val="Prrafodelista"/>
        <w:numPr>
          <w:ilvl w:val="0"/>
          <w:numId w:val="42"/>
        </w:numPr>
        <w:jc w:val="both"/>
        <w:rPr>
          <w:rFonts w:cstheme="minorHAnsi"/>
        </w:rPr>
      </w:pPr>
      <w:r w:rsidRPr="00D46BBC">
        <w:rPr>
          <w:rFonts w:cstheme="minorHAnsi"/>
        </w:rPr>
        <w:t xml:space="preserve">Horario de atención (comunicados tradicionales e incidentes que se detecten) </w:t>
      </w:r>
    </w:p>
    <w:p w14:paraId="625BDECB" w14:textId="3099D404" w:rsidR="00DC620F" w:rsidRPr="00D46BBC" w:rsidRDefault="00F83763" w:rsidP="00552674">
      <w:pPr>
        <w:pStyle w:val="Prrafodelista"/>
        <w:numPr>
          <w:ilvl w:val="0"/>
          <w:numId w:val="42"/>
        </w:numPr>
        <w:jc w:val="both"/>
        <w:rPr>
          <w:rFonts w:cstheme="minorHAnsi"/>
        </w:rPr>
      </w:pPr>
      <w:r w:rsidRPr="00D46BBC">
        <w:rPr>
          <w:rFonts w:cstheme="minorHAnsi"/>
        </w:rPr>
        <w:t>Esta información será verificada por el personal del INS, mediante consulta telefónica y correo</w:t>
      </w:r>
    </w:p>
    <w:p w14:paraId="61A9F6A3" w14:textId="39161C20" w:rsidR="00262C6A" w:rsidRPr="00D46BBC" w:rsidRDefault="00262C6A" w:rsidP="00A34C29">
      <w:pPr>
        <w:jc w:val="both"/>
        <w:rPr>
          <w:rFonts w:eastAsia="MS Mincho" w:cstheme="minorHAnsi"/>
          <w:lang w:eastAsia="ja-JP"/>
        </w:rPr>
      </w:pPr>
      <w:r w:rsidRPr="00D46BBC">
        <w:rPr>
          <w:rFonts w:eastAsia="MS Mincho" w:cstheme="minorHAnsi"/>
          <w:lang w:eastAsia="ja-JP"/>
        </w:rPr>
        <w:t>Completar la siguiente tabla:</w:t>
      </w:r>
    </w:p>
    <w:tbl>
      <w:tblPr>
        <w:tblStyle w:val="Tablaconcuadrcula"/>
        <w:tblW w:w="0" w:type="auto"/>
        <w:tblLook w:val="04A0" w:firstRow="1" w:lastRow="0" w:firstColumn="1" w:lastColumn="0" w:noHBand="0" w:noVBand="1"/>
      </w:tblPr>
      <w:tblGrid>
        <w:gridCol w:w="1978"/>
        <w:gridCol w:w="1428"/>
        <w:gridCol w:w="1410"/>
        <w:gridCol w:w="1602"/>
        <w:gridCol w:w="1602"/>
        <w:gridCol w:w="1602"/>
      </w:tblGrid>
      <w:tr w:rsidR="003D771D" w14:paraId="00A61AB9" w14:textId="77777777" w:rsidTr="003D771D">
        <w:tc>
          <w:tcPr>
            <w:tcW w:w="1978" w:type="dxa"/>
          </w:tcPr>
          <w:p w14:paraId="27E1333C" w14:textId="77777777" w:rsidR="003D771D" w:rsidRDefault="003D771D" w:rsidP="00A57E17">
            <w:pPr>
              <w:jc w:val="center"/>
              <w:rPr>
                <w:lang w:eastAsia="ja-JP"/>
              </w:rPr>
            </w:pPr>
            <w:r>
              <w:rPr>
                <w:lang w:eastAsia="ja-JP"/>
              </w:rPr>
              <w:t>Nombre completo</w:t>
            </w:r>
          </w:p>
        </w:tc>
        <w:tc>
          <w:tcPr>
            <w:tcW w:w="1428" w:type="dxa"/>
          </w:tcPr>
          <w:p w14:paraId="057751FA" w14:textId="77777777" w:rsidR="003D771D" w:rsidRDefault="003D771D" w:rsidP="00A57E17">
            <w:pPr>
              <w:jc w:val="center"/>
              <w:rPr>
                <w:lang w:eastAsia="ja-JP"/>
              </w:rPr>
            </w:pPr>
            <w:r>
              <w:rPr>
                <w:lang w:eastAsia="ja-JP"/>
              </w:rPr>
              <w:t>Identificación</w:t>
            </w:r>
          </w:p>
        </w:tc>
        <w:tc>
          <w:tcPr>
            <w:tcW w:w="1410" w:type="dxa"/>
          </w:tcPr>
          <w:p w14:paraId="4D909ABE" w14:textId="77777777" w:rsidR="003D771D" w:rsidRDefault="003D771D" w:rsidP="00A57E17">
            <w:pPr>
              <w:jc w:val="center"/>
              <w:rPr>
                <w:lang w:eastAsia="ja-JP"/>
              </w:rPr>
            </w:pPr>
            <w:r>
              <w:rPr>
                <w:lang w:eastAsia="ja-JP"/>
              </w:rPr>
              <w:t>Rol</w:t>
            </w:r>
          </w:p>
        </w:tc>
        <w:tc>
          <w:tcPr>
            <w:tcW w:w="1602" w:type="dxa"/>
          </w:tcPr>
          <w:p w14:paraId="3F8D4A55" w14:textId="77777777" w:rsidR="003D771D" w:rsidRDefault="003D771D" w:rsidP="00A57E17">
            <w:pPr>
              <w:jc w:val="center"/>
              <w:rPr>
                <w:lang w:eastAsia="ja-JP"/>
              </w:rPr>
            </w:pPr>
            <w:r>
              <w:rPr>
                <w:lang w:eastAsia="ja-JP"/>
              </w:rPr>
              <w:t>Teléfono</w:t>
            </w:r>
          </w:p>
        </w:tc>
        <w:tc>
          <w:tcPr>
            <w:tcW w:w="1602" w:type="dxa"/>
          </w:tcPr>
          <w:p w14:paraId="2A697A85" w14:textId="77777777" w:rsidR="003D771D" w:rsidRDefault="003D771D" w:rsidP="00A57E17">
            <w:pPr>
              <w:jc w:val="center"/>
              <w:rPr>
                <w:lang w:eastAsia="ja-JP"/>
              </w:rPr>
            </w:pPr>
            <w:r>
              <w:rPr>
                <w:lang w:eastAsia="ja-JP"/>
              </w:rPr>
              <w:t>Correo</w:t>
            </w:r>
          </w:p>
        </w:tc>
        <w:tc>
          <w:tcPr>
            <w:tcW w:w="1602" w:type="dxa"/>
          </w:tcPr>
          <w:p w14:paraId="2B8DF96A" w14:textId="77777777" w:rsidR="003D771D" w:rsidRDefault="003D771D" w:rsidP="00A57E17">
            <w:pPr>
              <w:jc w:val="center"/>
              <w:rPr>
                <w:lang w:eastAsia="ja-JP"/>
              </w:rPr>
            </w:pPr>
            <w:r>
              <w:rPr>
                <w:lang w:eastAsia="ja-JP"/>
              </w:rPr>
              <w:t>Horario</w:t>
            </w:r>
          </w:p>
        </w:tc>
      </w:tr>
      <w:tr w:rsidR="003D771D" w14:paraId="53A2148F" w14:textId="77777777" w:rsidTr="003D771D">
        <w:tc>
          <w:tcPr>
            <w:tcW w:w="1978" w:type="dxa"/>
          </w:tcPr>
          <w:p w14:paraId="7F5BDC0F" w14:textId="77777777" w:rsidR="003D771D" w:rsidRDefault="003D771D" w:rsidP="00A57E17">
            <w:pPr>
              <w:jc w:val="both"/>
              <w:rPr>
                <w:lang w:eastAsia="ja-JP"/>
              </w:rPr>
            </w:pPr>
          </w:p>
        </w:tc>
        <w:tc>
          <w:tcPr>
            <w:tcW w:w="1428" w:type="dxa"/>
          </w:tcPr>
          <w:p w14:paraId="021615C7" w14:textId="77777777" w:rsidR="003D771D" w:rsidRDefault="003D771D" w:rsidP="00A57E17">
            <w:pPr>
              <w:jc w:val="both"/>
              <w:rPr>
                <w:lang w:eastAsia="ja-JP"/>
              </w:rPr>
            </w:pPr>
          </w:p>
        </w:tc>
        <w:tc>
          <w:tcPr>
            <w:tcW w:w="1410" w:type="dxa"/>
          </w:tcPr>
          <w:p w14:paraId="244E28B8" w14:textId="77777777" w:rsidR="003D771D" w:rsidRDefault="003D771D" w:rsidP="00A57E17">
            <w:pPr>
              <w:jc w:val="both"/>
              <w:rPr>
                <w:lang w:eastAsia="ja-JP"/>
              </w:rPr>
            </w:pPr>
          </w:p>
        </w:tc>
        <w:tc>
          <w:tcPr>
            <w:tcW w:w="1602" w:type="dxa"/>
          </w:tcPr>
          <w:p w14:paraId="657CE1E0" w14:textId="77777777" w:rsidR="003D771D" w:rsidRDefault="003D771D" w:rsidP="00A57E17">
            <w:pPr>
              <w:jc w:val="both"/>
              <w:rPr>
                <w:lang w:eastAsia="ja-JP"/>
              </w:rPr>
            </w:pPr>
          </w:p>
        </w:tc>
        <w:tc>
          <w:tcPr>
            <w:tcW w:w="1602" w:type="dxa"/>
          </w:tcPr>
          <w:p w14:paraId="02F246B7" w14:textId="77777777" w:rsidR="003D771D" w:rsidRDefault="003D771D" w:rsidP="00A57E17">
            <w:pPr>
              <w:jc w:val="both"/>
              <w:rPr>
                <w:lang w:eastAsia="ja-JP"/>
              </w:rPr>
            </w:pPr>
          </w:p>
        </w:tc>
        <w:tc>
          <w:tcPr>
            <w:tcW w:w="1602" w:type="dxa"/>
          </w:tcPr>
          <w:p w14:paraId="238F8305" w14:textId="77777777" w:rsidR="003D771D" w:rsidRDefault="003D771D" w:rsidP="00A57E17">
            <w:pPr>
              <w:jc w:val="both"/>
              <w:rPr>
                <w:lang w:eastAsia="ja-JP"/>
              </w:rPr>
            </w:pPr>
          </w:p>
        </w:tc>
      </w:tr>
      <w:tr w:rsidR="003D771D" w14:paraId="252E2472" w14:textId="77777777" w:rsidTr="003D771D">
        <w:tc>
          <w:tcPr>
            <w:tcW w:w="1978" w:type="dxa"/>
          </w:tcPr>
          <w:p w14:paraId="0BFB9635" w14:textId="77777777" w:rsidR="003D771D" w:rsidRDefault="003D771D" w:rsidP="00A57E17">
            <w:pPr>
              <w:jc w:val="both"/>
              <w:rPr>
                <w:lang w:eastAsia="ja-JP"/>
              </w:rPr>
            </w:pPr>
          </w:p>
        </w:tc>
        <w:tc>
          <w:tcPr>
            <w:tcW w:w="1428" w:type="dxa"/>
          </w:tcPr>
          <w:p w14:paraId="4DBE2414" w14:textId="77777777" w:rsidR="003D771D" w:rsidRDefault="003D771D" w:rsidP="00A57E17">
            <w:pPr>
              <w:jc w:val="both"/>
              <w:rPr>
                <w:lang w:eastAsia="ja-JP"/>
              </w:rPr>
            </w:pPr>
          </w:p>
        </w:tc>
        <w:tc>
          <w:tcPr>
            <w:tcW w:w="1410" w:type="dxa"/>
          </w:tcPr>
          <w:p w14:paraId="127AEF48" w14:textId="77777777" w:rsidR="003D771D" w:rsidRDefault="003D771D" w:rsidP="00A57E17">
            <w:pPr>
              <w:jc w:val="both"/>
              <w:rPr>
                <w:lang w:eastAsia="ja-JP"/>
              </w:rPr>
            </w:pPr>
          </w:p>
        </w:tc>
        <w:tc>
          <w:tcPr>
            <w:tcW w:w="1602" w:type="dxa"/>
          </w:tcPr>
          <w:p w14:paraId="113A52BC" w14:textId="77777777" w:rsidR="003D771D" w:rsidRDefault="003D771D" w:rsidP="00A57E17">
            <w:pPr>
              <w:jc w:val="both"/>
              <w:rPr>
                <w:lang w:eastAsia="ja-JP"/>
              </w:rPr>
            </w:pPr>
          </w:p>
        </w:tc>
        <w:tc>
          <w:tcPr>
            <w:tcW w:w="1602" w:type="dxa"/>
          </w:tcPr>
          <w:p w14:paraId="0584A4E8" w14:textId="77777777" w:rsidR="003D771D" w:rsidRDefault="003D771D" w:rsidP="00A57E17">
            <w:pPr>
              <w:jc w:val="both"/>
              <w:rPr>
                <w:lang w:eastAsia="ja-JP"/>
              </w:rPr>
            </w:pPr>
          </w:p>
        </w:tc>
        <w:tc>
          <w:tcPr>
            <w:tcW w:w="1602" w:type="dxa"/>
          </w:tcPr>
          <w:p w14:paraId="4CB70B02" w14:textId="77777777" w:rsidR="003D771D" w:rsidRDefault="003D771D" w:rsidP="00A57E17">
            <w:pPr>
              <w:jc w:val="both"/>
              <w:rPr>
                <w:lang w:eastAsia="ja-JP"/>
              </w:rPr>
            </w:pPr>
          </w:p>
        </w:tc>
      </w:tr>
      <w:tr w:rsidR="003D771D" w14:paraId="5073DE65" w14:textId="77777777" w:rsidTr="003D771D">
        <w:tc>
          <w:tcPr>
            <w:tcW w:w="1978" w:type="dxa"/>
          </w:tcPr>
          <w:p w14:paraId="7638DF49" w14:textId="77777777" w:rsidR="003D771D" w:rsidRDefault="003D771D" w:rsidP="00A57E17">
            <w:pPr>
              <w:jc w:val="both"/>
              <w:rPr>
                <w:lang w:eastAsia="ja-JP"/>
              </w:rPr>
            </w:pPr>
          </w:p>
        </w:tc>
        <w:tc>
          <w:tcPr>
            <w:tcW w:w="1428" w:type="dxa"/>
          </w:tcPr>
          <w:p w14:paraId="7EDAE45C" w14:textId="77777777" w:rsidR="003D771D" w:rsidRDefault="003D771D" w:rsidP="00A57E17">
            <w:pPr>
              <w:jc w:val="both"/>
              <w:rPr>
                <w:lang w:eastAsia="ja-JP"/>
              </w:rPr>
            </w:pPr>
          </w:p>
        </w:tc>
        <w:tc>
          <w:tcPr>
            <w:tcW w:w="1410" w:type="dxa"/>
          </w:tcPr>
          <w:p w14:paraId="2E778C8B" w14:textId="77777777" w:rsidR="003D771D" w:rsidRDefault="003D771D" w:rsidP="00A57E17">
            <w:pPr>
              <w:jc w:val="both"/>
              <w:rPr>
                <w:lang w:eastAsia="ja-JP"/>
              </w:rPr>
            </w:pPr>
          </w:p>
        </w:tc>
        <w:tc>
          <w:tcPr>
            <w:tcW w:w="1602" w:type="dxa"/>
          </w:tcPr>
          <w:p w14:paraId="3B57725C" w14:textId="77777777" w:rsidR="003D771D" w:rsidRDefault="003D771D" w:rsidP="00A57E17">
            <w:pPr>
              <w:jc w:val="both"/>
              <w:rPr>
                <w:lang w:eastAsia="ja-JP"/>
              </w:rPr>
            </w:pPr>
          </w:p>
        </w:tc>
        <w:tc>
          <w:tcPr>
            <w:tcW w:w="1602" w:type="dxa"/>
          </w:tcPr>
          <w:p w14:paraId="24CB004D" w14:textId="77777777" w:rsidR="003D771D" w:rsidRDefault="003D771D" w:rsidP="00A57E17">
            <w:pPr>
              <w:jc w:val="both"/>
              <w:rPr>
                <w:lang w:eastAsia="ja-JP"/>
              </w:rPr>
            </w:pPr>
          </w:p>
        </w:tc>
        <w:tc>
          <w:tcPr>
            <w:tcW w:w="1602" w:type="dxa"/>
          </w:tcPr>
          <w:p w14:paraId="1AD74B63" w14:textId="77777777" w:rsidR="003D771D" w:rsidRDefault="003D771D" w:rsidP="00A57E17">
            <w:pPr>
              <w:jc w:val="both"/>
              <w:rPr>
                <w:lang w:eastAsia="ja-JP"/>
              </w:rPr>
            </w:pPr>
          </w:p>
        </w:tc>
      </w:tr>
    </w:tbl>
    <w:p w14:paraId="269C5F18" w14:textId="77777777" w:rsidR="00552674" w:rsidRPr="00DC620F" w:rsidRDefault="00552674" w:rsidP="00A34C29">
      <w:pPr>
        <w:jc w:val="both"/>
        <w:rPr>
          <w:rFonts w:ascii="Arial" w:hAnsi="Arial" w:cs="Arial"/>
        </w:rPr>
      </w:pPr>
    </w:p>
    <w:p w14:paraId="0C81A9B7" w14:textId="3F9D38C1" w:rsidR="000E0EBC" w:rsidRPr="00D46BBC" w:rsidRDefault="0055542B" w:rsidP="00A34C29">
      <w:pPr>
        <w:pStyle w:val="Ttulo1"/>
        <w:jc w:val="both"/>
        <w:rPr>
          <w:rFonts w:asciiTheme="minorHAnsi" w:hAnsiTheme="minorHAnsi" w:cstheme="minorHAnsi"/>
          <w:lang w:val="es-CR"/>
        </w:rPr>
      </w:pPr>
      <w:bookmarkStart w:id="2" w:name="_Toc205295759"/>
      <w:r w:rsidRPr="00D46BBC">
        <w:rPr>
          <w:rFonts w:asciiTheme="minorHAnsi" w:hAnsiTheme="minorHAnsi" w:cstheme="minorHAnsi"/>
          <w:lang w:val="es-CR"/>
        </w:rPr>
        <w:t>Consideraciones</w:t>
      </w:r>
      <w:bookmarkEnd w:id="2"/>
    </w:p>
    <w:p w14:paraId="4ECA8861" w14:textId="24130E8E" w:rsidR="0055542B" w:rsidRPr="00D46BBC" w:rsidRDefault="0055542B" w:rsidP="00A34C29">
      <w:pPr>
        <w:jc w:val="both"/>
        <w:rPr>
          <w:rFonts w:cstheme="minorHAnsi"/>
        </w:rPr>
      </w:pPr>
      <w:r w:rsidRPr="00D46BBC">
        <w:rPr>
          <w:rFonts w:cstheme="minorHAnsi"/>
        </w:rPr>
        <w:t xml:space="preserve">Las respuestas del cuestionario deben ser emitidas directamente por el </w:t>
      </w:r>
      <w:r w:rsidR="00552674" w:rsidRPr="00D46BBC">
        <w:rPr>
          <w:rFonts w:cstheme="minorHAnsi"/>
        </w:rPr>
        <w:t>socio comercial</w:t>
      </w:r>
      <w:r w:rsidRPr="00D46BBC">
        <w:rPr>
          <w:rFonts w:cstheme="minorHAnsi"/>
        </w:rPr>
        <w:t xml:space="preserve"> y no por un tercero contratado quién tiene la tarea del desarrollo de las soluciones tecnológicas, esto por cuanto el INS no tiene relación comercial con dichas empresas.</w:t>
      </w:r>
    </w:p>
    <w:p w14:paraId="4ADECD66" w14:textId="65A7438E" w:rsidR="00783118" w:rsidRDefault="00783118" w:rsidP="00A34C29">
      <w:pPr>
        <w:jc w:val="both"/>
        <w:rPr>
          <w:rFonts w:cstheme="minorHAnsi"/>
        </w:rPr>
      </w:pPr>
      <w:r w:rsidRPr="00D46BBC">
        <w:rPr>
          <w:rFonts w:cstheme="minorHAnsi"/>
        </w:rPr>
        <w:t>La información debe ser remitida a los ejecutivos</w:t>
      </w:r>
      <w:r w:rsidR="00552674" w:rsidRPr="00D46BBC">
        <w:rPr>
          <w:rFonts w:cstheme="minorHAnsi"/>
        </w:rPr>
        <w:t xml:space="preserve"> del INS</w:t>
      </w:r>
      <w:r w:rsidRPr="00D46BBC">
        <w:rPr>
          <w:rFonts w:cstheme="minorHAnsi"/>
        </w:rPr>
        <w:t xml:space="preserve"> encargados de la cuenta del </w:t>
      </w:r>
      <w:r w:rsidR="00552674" w:rsidRPr="00D46BBC">
        <w:rPr>
          <w:rFonts w:cstheme="minorHAnsi"/>
        </w:rPr>
        <w:t>socio comercial</w:t>
      </w:r>
      <w:r w:rsidRPr="00D46BBC">
        <w:rPr>
          <w:rFonts w:cstheme="minorHAnsi"/>
        </w:rPr>
        <w:t>, quienes deberán confirmar la recepción de la información y remitir por el procedimiento establecido a la Dirección de Tecnologías de Información</w:t>
      </w:r>
      <w:r w:rsidR="00552674" w:rsidRPr="00D46BBC">
        <w:rPr>
          <w:rFonts w:cstheme="minorHAnsi"/>
        </w:rPr>
        <w:t xml:space="preserve"> del Instituto Nacional de Seguros</w:t>
      </w:r>
      <w:r w:rsidRPr="00D46BBC">
        <w:rPr>
          <w:rFonts w:cstheme="minorHAnsi"/>
        </w:rPr>
        <w:t xml:space="preserve">. </w:t>
      </w:r>
    </w:p>
    <w:p w14:paraId="239568F1" w14:textId="16DA56D9" w:rsidR="00BF0D50" w:rsidRPr="00D46BBC" w:rsidRDefault="00BF0D50" w:rsidP="00A34C29">
      <w:pPr>
        <w:jc w:val="both"/>
        <w:rPr>
          <w:rFonts w:cstheme="minorHAnsi"/>
        </w:rPr>
      </w:pPr>
      <w:r>
        <w:rPr>
          <w:rFonts w:cstheme="minorHAnsi"/>
        </w:rPr>
        <w:t>En caso de no uso del sitio o el api, se deberá notificar de inmediato al Instituto Nacional de Seguros, para dar de baja la conectividad. En caso de algún incumplimiento con lo acá dispuesto, el INS podrá dar de baja la conexión sin perjuicio del INS.</w:t>
      </w:r>
    </w:p>
    <w:p w14:paraId="5C7C2D5F" w14:textId="77777777" w:rsidR="00783118" w:rsidRDefault="00783118" w:rsidP="00A34C29">
      <w:pPr>
        <w:jc w:val="both"/>
        <w:rPr>
          <w:rFonts w:ascii="Arial" w:hAnsi="Arial" w:cs="Arial"/>
        </w:rPr>
      </w:pPr>
      <w:r>
        <w:rPr>
          <w:rFonts w:ascii="Arial" w:hAnsi="Arial" w:cs="Arial"/>
        </w:rPr>
        <w:br w:type="page"/>
      </w:r>
    </w:p>
    <w:p w14:paraId="22E57BDE" w14:textId="229C3163" w:rsidR="00783118" w:rsidRPr="00D46BBC" w:rsidRDefault="00783118" w:rsidP="00A34C29">
      <w:pPr>
        <w:pStyle w:val="Ttulo1"/>
        <w:jc w:val="both"/>
        <w:rPr>
          <w:rFonts w:asciiTheme="minorHAnsi" w:hAnsiTheme="minorHAnsi" w:cstheme="minorHAnsi"/>
        </w:rPr>
      </w:pPr>
      <w:bookmarkStart w:id="3" w:name="_Toc205295760"/>
      <w:r w:rsidRPr="00D46BBC">
        <w:rPr>
          <w:rFonts w:asciiTheme="minorHAnsi" w:hAnsiTheme="minorHAnsi" w:cstheme="minorHAnsi"/>
        </w:rPr>
        <w:lastRenderedPageBreak/>
        <w:t>Versión del Documento</w:t>
      </w:r>
      <w:bookmarkEnd w:id="3"/>
    </w:p>
    <w:tbl>
      <w:tblPr>
        <w:tblStyle w:val="Tablaconcuadrcula"/>
        <w:tblW w:w="0" w:type="auto"/>
        <w:tblLook w:val="04A0" w:firstRow="1" w:lastRow="0" w:firstColumn="1" w:lastColumn="0" w:noHBand="0" w:noVBand="1"/>
      </w:tblPr>
      <w:tblGrid>
        <w:gridCol w:w="3207"/>
        <w:gridCol w:w="1466"/>
        <w:gridCol w:w="4949"/>
      </w:tblGrid>
      <w:tr w:rsidR="00783118" w:rsidRPr="00D46BBC" w14:paraId="16BE5B1E" w14:textId="77777777" w:rsidTr="00783118">
        <w:tc>
          <w:tcPr>
            <w:tcW w:w="3207" w:type="dxa"/>
          </w:tcPr>
          <w:p w14:paraId="320A29BA" w14:textId="4C0E546E" w:rsidR="00783118" w:rsidRPr="00D46BBC" w:rsidRDefault="00783118" w:rsidP="00A34C29">
            <w:pPr>
              <w:jc w:val="both"/>
              <w:rPr>
                <w:rFonts w:cstheme="minorHAnsi"/>
              </w:rPr>
            </w:pPr>
            <w:r w:rsidRPr="00D46BBC">
              <w:rPr>
                <w:rFonts w:cstheme="minorHAnsi"/>
              </w:rPr>
              <w:t>Fecha</w:t>
            </w:r>
          </w:p>
        </w:tc>
        <w:tc>
          <w:tcPr>
            <w:tcW w:w="1466" w:type="dxa"/>
          </w:tcPr>
          <w:p w14:paraId="4AEF87EE" w14:textId="0C970DF9" w:rsidR="00783118" w:rsidRPr="00D46BBC" w:rsidRDefault="00783118" w:rsidP="00A34C29">
            <w:pPr>
              <w:jc w:val="both"/>
              <w:rPr>
                <w:rFonts w:cstheme="minorHAnsi"/>
              </w:rPr>
            </w:pPr>
            <w:r w:rsidRPr="00D46BBC">
              <w:rPr>
                <w:rFonts w:cstheme="minorHAnsi"/>
              </w:rPr>
              <w:t>Versión</w:t>
            </w:r>
          </w:p>
        </w:tc>
        <w:tc>
          <w:tcPr>
            <w:tcW w:w="4949" w:type="dxa"/>
          </w:tcPr>
          <w:p w14:paraId="623E9A9D" w14:textId="7CFC3143" w:rsidR="00783118" w:rsidRPr="00D46BBC" w:rsidRDefault="00783118" w:rsidP="00A34C29">
            <w:pPr>
              <w:jc w:val="both"/>
              <w:rPr>
                <w:rFonts w:cstheme="minorHAnsi"/>
              </w:rPr>
            </w:pPr>
            <w:r w:rsidRPr="00D46BBC">
              <w:rPr>
                <w:rFonts w:cstheme="minorHAnsi"/>
              </w:rPr>
              <w:t>Responsable</w:t>
            </w:r>
          </w:p>
        </w:tc>
      </w:tr>
      <w:tr w:rsidR="00783118" w:rsidRPr="00D46BBC" w14:paraId="6A2AA229" w14:textId="77777777" w:rsidTr="00783118">
        <w:tc>
          <w:tcPr>
            <w:tcW w:w="3207" w:type="dxa"/>
          </w:tcPr>
          <w:p w14:paraId="1FBA5ED3" w14:textId="1724629B" w:rsidR="00783118" w:rsidRPr="00D46BBC" w:rsidRDefault="00783118" w:rsidP="00A34C29">
            <w:pPr>
              <w:jc w:val="both"/>
              <w:rPr>
                <w:rFonts w:cstheme="minorHAnsi"/>
              </w:rPr>
            </w:pPr>
            <w:r w:rsidRPr="00D46BBC">
              <w:rPr>
                <w:rFonts w:cstheme="minorHAnsi"/>
              </w:rPr>
              <w:t>09/08/2022</w:t>
            </w:r>
          </w:p>
        </w:tc>
        <w:tc>
          <w:tcPr>
            <w:tcW w:w="1466" w:type="dxa"/>
          </w:tcPr>
          <w:p w14:paraId="4BD47EB9" w14:textId="333B1FA8" w:rsidR="00783118" w:rsidRPr="00D46BBC" w:rsidRDefault="00783118" w:rsidP="00A34C29">
            <w:pPr>
              <w:jc w:val="both"/>
              <w:rPr>
                <w:rFonts w:cstheme="minorHAnsi"/>
              </w:rPr>
            </w:pPr>
            <w:r w:rsidRPr="00D46BBC">
              <w:rPr>
                <w:rFonts w:cstheme="minorHAnsi"/>
              </w:rPr>
              <w:t>1.1</w:t>
            </w:r>
          </w:p>
        </w:tc>
        <w:tc>
          <w:tcPr>
            <w:tcW w:w="4949" w:type="dxa"/>
          </w:tcPr>
          <w:p w14:paraId="320E5048" w14:textId="6B519629" w:rsidR="00783118" w:rsidRPr="00D46BBC" w:rsidRDefault="00783118" w:rsidP="00A34C29">
            <w:pPr>
              <w:jc w:val="both"/>
              <w:rPr>
                <w:rFonts w:cstheme="minorHAnsi"/>
              </w:rPr>
            </w:pPr>
            <w:r w:rsidRPr="00D46BBC">
              <w:rPr>
                <w:rFonts w:cstheme="minorHAnsi"/>
              </w:rPr>
              <w:t>Unidad de Monitoreo de Prácticas de Seguridad</w:t>
            </w:r>
          </w:p>
        </w:tc>
      </w:tr>
      <w:tr w:rsidR="00552674" w:rsidRPr="00D46BBC" w14:paraId="2DA8C384" w14:textId="77777777" w:rsidTr="00783118">
        <w:tc>
          <w:tcPr>
            <w:tcW w:w="3207" w:type="dxa"/>
          </w:tcPr>
          <w:p w14:paraId="3DB5230F" w14:textId="0AB4E1A4" w:rsidR="00552674" w:rsidRPr="00D46BBC" w:rsidRDefault="00C0306E" w:rsidP="00A34C29">
            <w:pPr>
              <w:jc w:val="both"/>
              <w:rPr>
                <w:rFonts w:cstheme="minorHAnsi"/>
              </w:rPr>
            </w:pPr>
            <w:r w:rsidRPr="00C0306E">
              <w:rPr>
                <w:rFonts w:cstheme="minorHAnsi"/>
              </w:rPr>
              <w:t>21</w:t>
            </w:r>
            <w:r w:rsidR="00552674" w:rsidRPr="00C0306E">
              <w:rPr>
                <w:rFonts w:cstheme="minorHAnsi"/>
              </w:rPr>
              <w:t>/10/2024</w:t>
            </w:r>
          </w:p>
        </w:tc>
        <w:tc>
          <w:tcPr>
            <w:tcW w:w="1466" w:type="dxa"/>
          </w:tcPr>
          <w:p w14:paraId="690EBCBB" w14:textId="077C04C1" w:rsidR="00552674" w:rsidRPr="00D46BBC" w:rsidRDefault="00552674" w:rsidP="00A34C29">
            <w:pPr>
              <w:jc w:val="both"/>
              <w:rPr>
                <w:rFonts w:cstheme="minorHAnsi"/>
              </w:rPr>
            </w:pPr>
            <w:r w:rsidRPr="00D46BBC">
              <w:rPr>
                <w:rFonts w:cstheme="minorHAnsi"/>
              </w:rPr>
              <w:t>2.0</w:t>
            </w:r>
          </w:p>
        </w:tc>
        <w:tc>
          <w:tcPr>
            <w:tcW w:w="4949" w:type="dxa"/>
          </w:tcPr>
          <w:p w14:paraId="498AD1A5" w14:textId="77777777" w:rsidR="00552674" w:rsidRPr="00D46BBC" w:rsidRDefault="00552674" w:rsidP="00A34C29">
            <w:pPr>
              <w:jc w:val="both"/>
              <w:rPr>
                <w:rFonts w:cstheme="minorHAnsi"/>
              </w:rPr>
            </w:pPr>
            <w:r w:rsidRPr="00D46BBC">
              <w:rPr>
                <w:rFonts w:cstheme="minorHAnsi"/>
              </w:rPr>
              <w:t>Unidad de Monitoreo de Prácticas de Seguridad</w:t>
            </w:r>
          </w:p>
          <w:p w14:paraId="756B3A4E" w14:textId="16437E65" w:rsidR="00552674" w:rsidRPr="00D46BBC" w:rsidRDefault="00552674" w:rsidP="00A34C29">
            <w:pPr>
              <w:jc w:val="both"/>
              <w:rPr>
                <w:rFonts w:cstheme="minorHAnsi"/>
              </w:rPr>
            </w:pPr>
            <w:r w:rsidRPr="00D46BBC">
              <w:rPr>
                <w:rFonts w:cstheme="minorHAnsi"/>
              </w:rPr>
              <w:t xml:space="preserve">Unidad de Arquitectura de </w:t>
            </w:r>
            <w:r w:rsidR="00E27F1E" w:rsidRPr="00D46BBC">
              <w:rPr>
                <w:rFonts w:cstheme="minorHAnsi"/>
              </w:rPr>
              <w:t>Aplicaciones e Interoperabilidad</w:t>
            </w:r>
          </w:p>
        </w:tc>
      </w:tr>
      <w:tr w:rsidR="00BD6C72" w:rsidRPr="00D46BBC" w14:paraId="4D17F61F" w14:textId="77777777" w:rsidTr="00783118">
        <w:tc>
          <w:tcPr>
            <w:tcW w:w="3207" w:type="dxa"/>
          </w:tcPr>
          <w:p w14:paraId="51F02D82" w14:textId="091D36DC" w:rsidR="00BD6C72" w:rsidRPr="00C0306E" w:rsidRDefault="00BD6C72" w:rsidP="00A34C29">
            <w:pPr>
              <w:jc w:val="both"/>
              <w:rPr>
                <w:rFonts w:cstheme="minorHAnsi"/>
              </w:rPr>
            </w:pPr>
            <w:r>
              <w:rPr>
                <w:rFonts w:cstheme="minorHAnsi"/>
              </w:rPr>
              <w:t>05/08/2025</w:t>
            </w:r>
          </w:p>
        </w:tc>
        <w:tc>
          <w:tcPr>
            <w:tcW w:w="1466" w:type="dxa"/>
          </w:tcPr>
          <w:p w14:paraId="060EA53A" w14:textId="3768E831" w:rsidR="00BD6C72" w:rsidRPr="00D46BBC" w:rsidRDefault="00BD6C72" w:rsidP="00A34C29">
            <w:pPr>
              <w:jc w:val="both"/>
              <w:rPr>
                <w:rFonts w:cstheme="minorHAnsi"/>
              </w:rPr>
            </w:pPr>
            <w:r>
              <w:rPr>
                <w:rFonts w:cstheme="minorHAnsi"/>
              </w:rPr>
              <w:t>3.0</w:t>
            </w:r>
          </w:p>
        </w:tc>
        <w:tc>
          <w:tcPr>
            <w:tcW w:w="4949" w:type="dxa"/>
          </w:tcPr>
          <w:p w14:paraId="7AE5631B" w14:textId="7BFBC99C" w:rsidR="00BD6C72" w:rsidRPr="00D46BBC" w:rsidRDefault="00BD6C72" w:rsidP="00A34C29">
            <w:pPr>
              <w:jc w:val="both"/>
              <w:rPr>
                <w:rFonts w:cstheme="minorHAnsi"/>
              </w:rPr>
            </w:pPr>
            <w:r>
              <w:rPr>
                <w:rFonts w:cstheme="minorHAnsi"/>
              </w:rPr>
              <w:t>Unidad de Seguridad TIC</w:t>
            </w:r>
          </w:p>
        </w:tc>
      </w:tr>
    </w:tbl>
    <w:p w14:paraId="58CDABC5" w14:textId="5D1F6952" w:rsidR="00783118" w:rsidRPr="0055542B" w:rsidRDefault="00783118" w:rsidP="00A34C29">
      <w:pPr>
        <w:jc w:val="both"/>
        <w:rPr>
          <w:rFonts w:ascii="Arial" w:hAnsi="Arial" w:cs="Arial"/>
        </w:rPr>
      </w:pPr>
    </w:p>
    <w:p w14:paraId="604DDEBE" w14:textId="77777777" w:rsidR="0055542B" w:rsidRPr="0055542B" w:rsidRDefault="0055542B" w:rsidP="00A34C29">
      <w:pPr>
        <w:jc w:val="both"/>
        <w:rPr>
          <w:rFonts w:ascii="Arial" w:hAnsi="Arial" w:cs="Arial"/>
        </w:rPr>
      </w:pPr>
    </w:p>
    <w:p w14:paraId="607AABED" w14:textId="1DAC8B49" w:rsidR="0055542B" w:rsidRPr="0055542B" w:rsidRDefault="0055542B" w:rsidP="00A34C29">
      <w:pPr>
        <w:jc w:val="both"/>
        <w:rPr>
          <w:rFonts w:ascii="Arial" w:hAnsi="Arial" w:cs="Arial"/>
        </w:rPr>
      </w:pPr>
    </w:p>
    <w:p w14:paraId="324B4422" w14:textId="77777777" w:rsidR="000E0EBC" w:rsidRPr="00DC620F" w:rsidRDefault="000E0EBC" w:rsidP="00A34C29">
      <w:pPr>
        <w:jc w:val="both"/>
        <w:rPr>
          <w:rFonts w:ascii="Arial" w:hAnsi="Arial" w:cs="Arial"/>
        </w:rPr>
      </w:pPr>
    </w:p>
    <w:sectPr w:rsidR="000E0EBC" w:rsidRPr="00DC620F" w:rsidSect="00B93B16">
      <w:headerReference w:type="default" r:id="rId13"/>
      <w:footerReference w:type="even" r:id="rId14"/>
      <w:footerReference w:type="default" r:id="rId15"/>
      <w:footerReference w:type="first" r:id="rId16"/>
      <w:pgSz w:w="12240" w:h="15840" w:code="1"/>
      <w:pgMar w:top="1134"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7C7CC" w14:textId="77777777" w:rsidR="004D7F23" w:rsidRDefault="004D7F23" w:rsidP="00153115">
      <w:pPr>
        <w:spacing w:after="0" w:line="240" w:lineRule="auto"/>
      </w:pPr>
      <w:r>
        <w:separator/>
      </w:r>
    </w:p>
  </w:endnote>
  <w:endnote w:type="continuationSeparator" w:id="0">
    <w:p w14:paraId="1EEDA480" w14:textId="77777777" w:rsidR="004D7F23" w:rsidRDefault="004D7F23" w:rsidP="00153115">
      <w:pPr>
        <w:spacing w:after="0" w:line="240" w:lineRule="auto"/>
      </w:pPr>
      <w:r>
        <w:continuationSeparator/>
      </w:r>
    </w:p>
  </w:endnote>
  <w:endnote w:type="continuationNotice" w:id="1">
    <w:p w14:paraId="49BC93A3" w14:textId="77777777" w:rsidR="004D7F23" w:rsidRDefault="004D7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MW Type Global Bold">
    <w:charset w:val="80"/>
    <w:family w:val="auto"/>
    <w:pitch w:val="variable"/>
    <w:sig w:usb0="D1002ABF" w:usb1="B9DFFFFF" w:usb2="00000018" w:usb3="00000000" w:csb0="003F00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C991" w14:textId="4BF1E906" w:rsidR="0006116A" w:rsidRDefault="0006116A">
    <w:pPr>
      <w:pStyle w:val="Piedepgina"/>
    </w:pPr>
    <w:r>
      <w:rPr>
        <w:noProof/>
      </w:rPr>
      <mc:AlternateContent>
        <mc:Choice Requires="wps">
          <w:drawing>
            <wp:anchor distT="0" distB="0" distL="0" distR="0" simplePos="0" relativeHeight="251662336" behindDoc="0" locked="0" layoutInCell="1" allowOverlap="1" wp14:anchorId="1A855DFA" wp14:editId="61EA7E09">
              <wp:simplePos x="635" y="635"/>
              <wp:positionH relativeFrom="page">
                <wp:align>left</wp:align>
              </wp:positionH>
              <wp:positionV relativeFrom="page">
                <wp:align>bottom</wp:align>
              </wp:positionV>
              <wp:extent cx="2750820" cy="368935"/>
              <wp:effectExtent l="0" t="0" r="11430" b="0"/>
              <wp:wrapNone/>
              <wp:docPr id="650623188" name="Cuadro de texto 6" descr="Documento de Uso Controlado del Grupo I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50820" cy="368935"/>
                      </a:xfrm>
                      <a:prstGeom prst="rect">
                        <a:avLst/>
                      </a:prstGeom>
                      <a:noFill/>
                      <a:ln>
                        <a:noFill/>
                      </a:ln>
                    </wps:spPr>
                    <wps:txbx>
                      <w:txbxContent>
                        <w:p w14:paraId="5ACDA9A3" w14:textId="1EF1B619"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855DFA" id="_x0000_t202" coordsize="21600,21600" o:spt="202" path="m,l,21600r21600,l21600,xe">
              <v:stroke joinstyle="miter"/>
              <v:path gradientshapeok="t" o:connecttype="rect"/>
            </v:shapetype>
            <v:shape id="Cuadro de texto 6" o:spid="_x0000_s1029" type="#_x0000_t202" alt="Documento de Uso Controlado del Grupo INS" style="position:absolute;margin-left:0;margin-top:0;width:216.6pt;height:29.0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hvDwIAABsEAAAOAAAAZHJzL2Uyb0RvYy54bWysU8Fu2zAMvQ/YPwi6L3bSpU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" filled="f" stroked="f">
              <v:fill o:detectmouseclick="t"/>
              <v:textbox style="mso-fit-shape-to-text:t" inset="20pt,0,0,15pt">
                <w:txbxContent>
                  <w:p w14:paraId="5ACDA9A3" w14:textId="1EF1B619"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A553" w14:textId="0F867AF9" w:rsidR="00EE783D" w:rsidRPr="002D4FB0" w:rsidRDefault="0006116A" w:rsidP="00EE783D">
    <w:pPr>
      <w:pStyle w:val="Piedepgina"/>
      <w:pBdr>
        <w:top w:val="single" w:sz="4" w:space="1" w:color="auto"/>
      </w:pBdr>
      <w:rPr>
        <w:rFonts w:ascii="Arial" w:hAnsi="Arial" w:cs="Arial"/>
        <w:sz w:val="20"/>
        <w:lang w:val="es-ES"/>
      </w:rPr>
    </w:pPr>
    <w:r>
      <w:rPr>
        <w:rFonts w:ascii="Arial" w:hAnsi="Arial" w:cs="Arial"/>
        <w:noProof/>
        <w:sz w:val="20"/>
        <w:lang w:val="es-ES"/>
      </w:rPr>
      <mc:AlternateContent>
        <mc:Choice Requires="wps">
          <w:drawing>
            <wp:anchor distT="0" distB="0" distL="0" distR="0" simplePos="0" relativeHeight="251663360" behindDoc="0" locked="0" layoutInCell="1" allowOverlap="1" wp14:anchorId="35285CAD" wp14:editId="1C6D7DA2">
              <wp:simplePos x="828675" y="9126855"/>
              <wp:positionH relativeFrom="page">
                <wp:align>left</wp:align>
              </wp:positionH>
              <wp:positionV relativeFrom="page">
                <wp:align>bottom</wp:align>
              </wp:positionV>
              <wp:extent cx="2750820" cy="368935"/>
              <wp:effectExtent l="0" t="0" r="11430" b="0"/>
              <wp:wrapNone/>
              <wp:docPr id="406865585" name="Cuadro de texto 7" descr="Documento de Uso Controlado del Grupo I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50820" cy="368935"/>
                      </a:xfrm>
                      <a:prstGeom prst="rect">
                        <a:avLst/>
                      </a:prstGeom>
                      <a:noFill/>
                      <a:ln>
                        <a:noFill/>
                      </a:ln>
                    </wps:spPr>
                    <wps:txbx>
                      <w:txbxContent>
                        <w:p w14:paraId="13EAD385" w14:textId="32C15708"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285CAD" id="_x0000_t202" coordsize="21600,21600" o:spt="202" path="m,l,21600r21600,l21600,xe">
              <v:stroke joinstyle="miter"/>
              <v:path gradientshapeok="t" o:connecttype="rect"/>
            </v:shapetype>
            <v:shape id="Cuadro de texto 7" o:spid="_x0000_s1030" type="#_x0000_t202" alt="Documento de Uso Controlado del Grupo INS" style="position:absolute;margin-left:0;margin-top:0;width:216.6pt;height:29.0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" filled="f" stroked="f">
              <v:fill o:detectmouseclick="t"/>
              <v:textbox style="mso-fit-shape-to-text:t" inset="20pt,0,0,15pt">
                <w:txbxContent>
                  <w:p w14:paraId="13EAD385" w14:textId="32C15708"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v:textbox>
              <w10:wrap anchorx="page" anchory="page"/>
            </v:shape>
          </w:pict>
        </mc:Fallback>
      </mc:AlternateContent>
    </w:r>
  </w:p>
  <w:p w14:paraId="12AD4855" w14:textId="42977984" w:rsidR="00EE783D" w:rsidRPr="002D4FB0" w:rsidRDefault="00EE783D" w:rsidP="00EE783D">
    <w:pPr>
      <w:pStyle w:val="Piedepgina"/>
      <w:jc w:val="center"/>
      <w:rPr>
        <w:rFonts w:ascii="Arial" w:hAnsi="Arial" w:cs="Arial"/>
        <w:sz w:val="20"/>
      </w:rPr>
    </w:pPr>
    <w:r w:rsidRPr="002D4FB0">
      <w:rPr>
        <w:rFonts w:ascii="Arial" w:hAnsi="Arial" w:cs="Arial"/>
        <w:sz w:val="20"/>
        <w:lang w:val="es-ES"/>
      </w:rPr>
      <w:t xml:space="preserve">Página </w:t>
    </w:r>
    <w:r w:rsidRPr="002D4FB0">
      <w:rPr>
        <w:rFonts w:ascii="Arial" w:hAnsi="Arial" w:cs="Arial"/>
        <w:b/>
        <w:sz w:val="20"/>
      </w:rPr>
      <w:fldChar w:fldCharType="begin"/>
    </w:r>
    <w:r w:rsidRPr="002D4FB0">
      <w:rPr>
        <w:rFonts w:ascii="Arial" w:hAnsi="Arial" w:cs="Arial"/>
        <w:b/>
        <w:sz w:val="20"/>
      </w:rPr>
      <w:instrText>PAGE  \* Arabic  \* MERGEFORMAT</w:instrText>
    </w:r>
    <w:r w:rsidRPr="002D4FB0">
      <w:rPr>
        <w:rFonts w:ascii="Arial" w:hAnsi="Arial" w:cs="Arial"/>
        <w:b/>
        <w:sz w:val="20"/>
      </w:rPr>
      <w:fldChar w:fldCharType="separate"/>
    </w:r>
    <w:r>
      <w:rPr>
        <w:rFonts w:ascii="Arial" w:hAnsi="Arial" w:cs="Arial"/>
        <w:b/>
        <w:sz w:val="20"/>
      </w:rPr>
      <w:t>3</w:t>
    </w:r>
    <w:r w:rsidRPr="002D4FB0">
      <w:rPr>
        <w:rFonts w:ascii="Arial" w:hAnsi="Arial" w:cs="Arial"/>
        <w:b/>
        <w:sz w:val="20"/>
      </w:rPr>
      <w:fldChar w:fldCharType="end"/>
    </w:r>
    <w:r w:rsidRPr="002D4FB0">
      <w:rPr>
        <w:rFonts w:ascii="Arial" w:hAnsi="Arial" w:cs="Arial"/>
        <w:sz w:val="20"/>
        <w:lang w:val="es-ES"/>
      </w:rPr>
      <w:t xml:space="preserve"> de </w:t>
    </w:r>
    <w:r w:rsidRPr="002D4FB0">
      <w:rPr>
        <w:rFonts w:ascii="Arial" w:hAnsi="Arial" w:cs="Arial"/>
        <w:b/>
        <w:sz w:val="20"/>
      </w:rPr>
      <w:fldChar w:fldCharType="begin"/>
    </w:r>
    <w:r w:rsidRPr="002D4FB0">
      <w:rPr>
        <w:rFonts w:ascii="Arial" w:hAnsi="Arial" w:cs="Arial"/>
        <w:b/>
        <w:sz w:val="20"/>
      </w:rPr>
      <w:instrText>NUMPAGES  \* Arabic  \* MERGEFORMAT</w:instrText>
    </w:r>
    <w:r w:rsidRPr="002D4FB0">
      <w:rPr>
        <w:rFonts w:ascii="Arial" w:hAnsi="Arial" w:cs="Arial"/>
        <w:b/>
        <w:sz w:val="20"/>
      </w:rPr>
      <w:fldChar w:fldCharType="separate"/>
    </w:r>
    <w:r>
      <w:rPr>
        <w:rFonts w:ascii="Arial" w:hAnsi="Arial" w:cs="Arial"/>
        <w:b/>
        <w:sz w:val="20"/>
      </w:rPr>
      <w:t>24</w:t>
    </w:r>
    <w:r w:rsidRPr="002D4FB0">
      <w:rPr>
        <w:rFonts w:ascii="Arial" w:hAnsi="Arial" w:cs="Arial"/>
        <w:b/>
        <w:sz w:val="20"/>
      </w:rPr>
      <w:fldChar w:fldCharType="end"/>
    </w:r>
  </w:p>
  <w:p w14:paraId="638F4C05" w14:textId="77777777" w:rsidR="00EE783D" w:rsidRDefault="00EE783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E533" w14:textId="7CF66485" w:rsidR="0006116A" w:rsidRDefault="0006116A">
    <w:pPr>
      <w:pStyle w:val="Piedepgina"/>
    </w:pPr>
    <w:r>
      <w:rPr>
        <w:noProof/>
      </w:rPr>
      <mc:AlternateContent>
        <mc:Choice Requires="wps">
          <w:drawing>
            <wp:anchor distT="0" distB="0" distL="0" distR="0" simplePos="0" relativeHeight="251661312" behindDoc="0" locked="0" layoutInCell="1" allowOverlap="1" wp14:anchorId="137B4B70" wp14:editId="1A684B23">
              <wp:simplePos x="828675" y="9439275"/>
              <wp:positionH relativeFrom="page">
                <wp:align>left</wp:align>
              </wp:positionH>
              <wp:positionV relativeFrom="page">
                <wp:align>bottom</wp:align>
              </wp:positionV>
              <wp:extent cx="2750820" cy="368935"/>
              <wp:effectExtent l="0" t="0" r="11430" b="0"/>
              <wp:wrapNone/>
              <wp:docPr id="326425255" name="Cuadro de texto 5" descr="Documento de Uso Controlado del Grupo I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50820" cy="368935"/>
                      </a:xfrm>
                      <a:prstGeom prst="rect">
                        <a:avLst/>
                      </a:prstGeom>
                      <a:noFill/>
                      <a:ln>
                        <a:noFill/>
                      </a:ln>
                    </wps:spPr>
                    <wps:txbx>
                      <w:txbxContent>
                        <w:p w14:paraId="78328C41" w14:textId="463B9D56"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7B4B70" id="_x0000_t202" coordsize="21600,21600" o:spt="202" path="m,l,21600r21600,l21600,xe">
              <v:stroke joinstyle="miter"/>
              <v:path gradientshapeok="t" o:connecttype="rect"/>
            </v:shapetype>
            <v:shape id="Cuadro de texto 5" o:spid="_x0000_s1031" type="#_x0000_t202" alt="Documento de Uso Controlado del Grupo INS" style="position:absolute;margin-left:0;margin-top:0;width:216.6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nWEwIAACIEAAAOAAAAZHJzL2Uyb0RvYy54bWysU99v2jAQfp+0/8Hy+0igo6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" filled="f" stroked="f">
              <v:fill o:detectmouseclick="t"/>
              <v:textbox style="mso-fit-shape-to-text:t" inset="20pt,0,0,15pt">
                <w:txbxContent>
                  <w:p w14:paraId="78328C41" w14:textId="463B9D56" w:rsidR="0006116A" w:rsidRPr="0006116A" w:rsidRDefault="0006116A" w:rsidP="0006116A">
                    <w:pPr>
                      <w:spacing w:after="0"/>
                      <w:rPr>
                        <w:rFonts w:ascii="Aptos" w:eastAsia="Aptos" w:hAnsi="Aptos" w:cs="Aptos"/>
                        <w:noProof/>
                        <w:color w:val="000000"/>
                        <w:sz w:val="20"/>
                        <w:szCs w:val="20"/>
                      </w:rPr>
                    </w:pPr>
                    <w:r w:rsidRPr="0006116A">
                      <w:rPr>
                        <w:rFonts w:ascii="Aptos" w:eastAsia="Aptos" w:hAnsi="Aptos" w:cs="Aptos"/>
                        <w:noProof/>
                        <w:color w:val="000000"/>
                        <w:sz w:val="20"/>
                        <w:szCs w:val="20"/>
                      </w:rPr>
                      <w:t>Documento de Uso Controlado del Grupo INS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F474" w14:textId="77777777" w:rsidR="004D7F23" w:rsidRDefault="004D7F23" w:rsidP="00153115">
      <w:pPr>
        <w:spacing w:after="0" w:line="240" w:lineRule="auto"/>
      </w:pPr>
      <w:r>
        <w:separator/>
      </w:r>
    </w:p>
  </w:footnote>
  <w:footnote w:type="continuationSeparator" w:id="0">
    <w:p w14:paraId="187F0711" w14:textId="77777777" w:rsidR="004D7F23" w:rsidRDefault="004D7F23" w:rsidP="00153115">
      <w:pPr>
        <w:spacing w:after="0" w:line="240" w:lineRule="auto"/>
      </w:pPr>
      <w:r>
        <w:continuationSeparator/>
      </w:r>
    </w:p>
  </w:footnote>
  <w:footnote w:type="continuationNotice" w:id="1">
    <w:p w14:paraId="736C523F" w14:textId="77777777" w:rsidR="004D7F23" w:rsidRDefault="004D7F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B327" w14:textId="51C9967B" w:rsidR="00EE783D" w:rsidRPr="00A939BA" w:rsidRDefault="00EE783D" w:rsidP="00EE783D">
    <w:pPr>
      <w:pStyle w:val="Encabezado"/>
      <w:tabs>
        <w:tab w:val="clear" w:pos="8838"/>
        <w:tab w:val="right" w:pos="9355"/>
      </w:tabs>
      <w:rPr>
        <w:rFonts w:ascii="Arial" w:hAnsi="Arial" w:cs="Arial"/>
        <w:sz w:val="20"/>
      </w:rPr>
    </w:pPr>
    <w:r>
      <w:rPr>
        <w:rFonts w:ascii="Arial" w:hAnsi="Arial" w:cs="Arial"/>
        <w:noProof/>
        <w:sz w:val="20"/>
      </w:rPr>
      <w:drawing>
        <wp:anchor distT="0" distB="0" distL="114300" distR="114300" simplePos="0" relativeHeight="251660288" behindDoc="0" locked="0" layoutInCell="1" allowOverlap="1" wp14:anchorId="4C7FB515" wp14:editId="17BB8BC1">
          <wp:simplePos x="0" y="0"/>
          <wp:positionH relativeFrom="column">
            <wp:posOffset>4014470</wp:posOffset>
          </wp:positionH>
          <wp:positionV relativeFrom="paragraph">
            <wp:posOffset>-182880</wp:posOffset>
          </wp:positionV>
          <wp:extent cx="2208530" cy="525145"/>
          <wp:effectExtent l="0" t="0" r="1270" b="8255"/>
          <wp:wrapSquare wrapText="bothSides"/>
          <wp:docPr id="7" name="Imagen 7" descr="Imagen que contiene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Grupo INS Color-01.jpg"/>
                  <pic:cNvPicPr/>
                </pic:nvPicPr>
                <pic:blipFill>
                  <a:blip r:embed="rId1">
                    <a:extLst>
                      <a:ext uri="{28A0092B-C50C-407E-A947-70E740481C1C}">
                        <a14:useLocalDpi xmlns:a14="http://schemas.microsoft.com/office/drawing/2010/main" val="0"/>
                      </a:ext>
                    </a:extLst>
                  </a:blip>
                  <a:stretch>
                    <a:fillRect/>
                  </a:stretch>
                </pic:blipFill>
                <pic:spPr>
                  <a:xfrm>
                    <a:off x="0" y="0"/>
                    <a:ext cx="2208530" cy="525145"/>
                  </a:xfrm>
                  <a:prstGeom prst="rect">
                    <a:avLst/>
                  </a:prstGeom>
                </pic:spPr>
              </pic:pic>
            </a:graphicData>
          </a:graphic>
          <wp14:sizeRelH relativeFrom="page">
            <wp14:pctWidth>0</wp14:pctWidth>
          </wp14:sizeRelH>
          <wp14:sizeRelV relativeFrom="page">
            <wp14:pctHeight>0</wp14:pctHeight>
          </wp14:sizeRelV>
        </wp:anchor>
      </w:drawing>
    </w:r>
    <w:r w:rsidRPr="00EE783D">
      <w:rPr>
        <w:rFonts w:ascii="Arial" w:hAnsi="Arial" w:cs="Arial"/>
        <w:noProof/>
        <w:sz w:val="20"/>
      </w:rPr>
      <w:t>Monitoreo de Prácticas de Seguridad</w:t>
    </w:r>
  </w:p>
  <w:p w14:paraId="12B1DD33" w14:textId="12B4B624" w:rsidR="00EE783D" w:rsidRPr="00A939BA" w:rsidRDefault="00EE783D" w:rsidP="00EE783D">
    <w:pPr>
      <w:pStyle w:val="Encabezado"/>
      <w:tabs>
        <w:tab w:val="clear" w:pos="8838"/>
        <w:tab w:val="right" w:pos="9355"/>
      </w:tabs>
      <w:rPr>
        <w:rFonts w:ascii="Arial" w:hAnsi="Arial" w:cs="Arial"/>
        <w:sz w:val="20"/>
      </w:rPr>
    </w:pPr>
    <w:r w:rsidRPr="00A939BA">
      <w:rPr>
        <w:rFonts w:ascii="Arial" w:hAnsi="Arial" w:cs="Arial"/>
        <w:noProof/>
        <w:sz w:val="20"/>
        <w:lang w:eastAsia="es-CR"/>
      </w:rPr>
      <mc:AlternateContent>
        <mc:Choice Requires="wps">
          <w:drawing>
            <wp:anchor distT="0" distB="0" distL="114300" distR="114300" simplePos="0" relativeHeight="251659264" behindDoc="0" locked="0" layoutInCell="1" allowOverlap="1" wp14:anchorId="365D8E5C" wp14:editId="3E2B1EF6">
              <wp:simplePos x="0" y="0"/>
              <wp:positionH relativeFrom="column">
                <wp:posOffset>-5080</wp:posOffset>
              </wp:positionH>
              <wp:positionV relativeFrom="paragraph">
                <wp:posOffset>194309</wp:posOffset>
              </wp:positionV>
              <wp:extent cx="6210300" cy="0"/>
              <wp:effectExtent l="0" t="0" r="0" b="0"/>
              <wp:wrapNone/>
              <wp:docPr id="20" name="Conector recto 20"/>
              <wp:cNvGraphicFramePr/>
              <a:graphic xmlns:a="http://schemas.openxmlformats.org/drawingml/2006/main">
                <a:graphicData uri="http://schemas.microsoft.com/office/word/2010/wordprocessingShape">
                  <wps:wsp>
                    <wps:cNvCnPr/>
                    <wps:spPr>
                      <a:xfrm flipV="1">
                        <a:off x="0" y="0"/>
                        <a:ext cx="6210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CB45D" id="Conector recto 2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5.3pt" to="488.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" strokecolor="#4579b8 [3044]"/>
          </w:pict>
        </mc:Fallback>
      </mc:AlternateContent>
    </w:r>
    <w:r w:rsidRPr="00EE783D">
      <w:rPr>
        <w:rFonts w:ascii="Arial" w:hAnsi="Arial" w:cs="Arial"/>
        <w:noProof/>
        <w:sz w:val="20"/>
        <w:lang w:eastAsia="es-CR"/>
      </w:rPr>
      <w:t>Cuestionario de Requisitos</w:t>
    </w:r>
    <w:r>
      <w:rPr>
        <w:rFonts w:ascii="Arial" w:hAnsi="Arial" w:cs="Arial"/>
        <w:noProof/>
        <w:sz w:val="20"/>
        <w:lang w:eastAsia="es-CR"/>
      </w:rPr>
      <w:t xml:space="preserve"> </w:t>
    </w:r>
    <w:r w:rsidRPr="00EE783D">
      <w:rPr>
        <w:rFonts w:ascii="Arial" w:hAnsi="Arial" w:cs="Arial"/>
        <w:noProof/>
        <w:sz w:val="20"/>
        <w:lang w:eastAsia="es-CR"/>
      </w:rPr>
      <w:t>Técnicos de Seguridad</w:t>
    </w:r>
  </w:p>
  <w:p w14:paraId="1448D799" w14:textId="77777777" w:rsidR="00EE783D" w:rsidRDefault="00EE78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E76B60A"/>
    <w:lvl w:ilvl="0">
      <w:numFmt w:val="bullet"/>
      <w:lvlText w:val="*"/>
      <w:lvlJc w:val="left"/>
      <w:pPr>
        <w:ind w:left="0" w:firstLine="0"/>
      </w:pPr>
    </w:lvl>
  </w:abstractNum>
  <w:abstractNum w:abstractNumId="1" w15:restartNumberingAfterBreak="0">
    <w:nsid w:val="0064230F"/>
    <w:multiLevelType w:val="hybridMultilevel"/>
    <w:tmpl w:val="6F5CA29E"/>
    <w:lvl w:ilvl="0" w:tplc="14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07E4760E"/>
    <w:multiLevelType w:val="multilevel"/>
    <w:tmpl w:val="095EB0C6"/>
    <w:lvl w:ilvl="0">
      <w:start w:val="1"/>
      <w:numFmt w:val="bullet"/>
      <w:lvlText w:val=""/>
      <w:lvlJc w:val="left"/>
      <w:pPr>
        <w:tabs>
          <w:tab w:val="num" w:pos="432"/>
        </w:tabs>
        <w:ind w:left="432" w:hanging="432"/>
      </w:pPr>
      <w:rPr>
        <w:rFonts w:ascii="Symbol" w:hAnsi="Symbol" w:hint="default"/>
        <w:b/>
        <w:i w:val="0"/>
        <w:sz w:val="22"/>
      </w:rPr>
    </w:lvl>
    <w:lvl w:ilvl="1">
      <w:start w:val="1"/>
      <w:numFmt w:val="decimal"/>
      <w:lvlText w:val="%1.%2"/>
      <w:lvlJc w:val="left"/>
      <w:pPr>
        <w:tabs>
          <w:tab w:val="num" w:pos="-491"/>
        </w:tabs>
        <w:ind w:left="-814" w:hanging="37"/>
      </w:pPr>
      <w:rPr>
        <w:rFonts w:hint="default"/>
        <w:b/>
        <w:i w:val="0"/>
        <w:color w:val="auto"/>
        <w:sz w:val="22"/>
      </w:rPr>
    </w:lvl>
    <w:lvl w:ilvl="2">
      <w:start w:val="1"/>
      <w:numFmt w:val="bullet"/>
      <w:lvlText w:val=""/>
      <w:lvlJc w:val="left"/>
      <w:pPr>
        <w:ind w:left="-207" w:hanging="360"/>
      </w:pPr>
      <w:rPr>
        <w:rFonts w:ascii="Symbol" w:hAnsi="Symbol" w:hint="default"/>
      </w:rPr>
    </w:lvl>
    <w:lvl w:ilvl="3">
      <w:start w:val="1"/>
      <w:numFmt w:val="decimal"/>
      <w:lvlText w:val="%1.%2.%3.%4"/>
      <w:lvlJc w:val="left"/>
      <w:pPr>
        <w:tabs>
          <w:tab w:val="num" w:pos="1222"/>
        </w:tabs>
        <w:ind w:left="142"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9"/>
        </w:tabs>
        <w:ind w:left="-851" w:firstLine="0"/>
      </w:pPr>
      <w:rPr>
        <w:rFonts w:hint="default"/>
        <w:b/>
        <w:i w:val="0"/>
      </w:rPr>
    </w:lvl>
    <w:lvl w:ilvl="5">
      <w:start w:val="1"/>
      <w:numFmt w:val="decimal"/>
      <w:lvlText w:val="%1.%2.%3.%4.%5.%6"/>
      <w:lvlJc w:val="left"/>
      <w:pPr>
        <w:tabs>
          <w:tab w:val="num" w:pos="589"/>
        </w:tabs>
        <w:ind w:left="-851" w:firstLine="0"/>
      </w:pPr>
      <w:rPr>
        <w:rFonts w:hint="default"/>
        <w:b/>
        <w:i w:val="0"/>
      </w:rPr>
    </w:lvl>
    <w:lvl w:ilvl="6">
      <w:start w:val="1"/>
      <w:numFmt w:val="decimal"/>
      <w:lvlText w:val="%1.%2.%3.%4.%5.%6.%7"/>
      <w:lvlJc w:val="left"/>
      <w:pPr>
        <w:tabs>
          <w:tab w:val="num" w:pos="589"/>
        </w:tabs>
        <w:ind w:left="-851" w:firstLine="0"/>
      </w:pPr>
      <w:rPr>
        <w:rFonts w:hint="default"/>
      </w:rPr>
    </w:lvl>
    <w:lvl w:ilvl="7">
      <w:start w:val="1"/>
      <w:numFmt w:val="decimal"/>
      <w:lvlText w:val="%1.%2.%3.%4.%5.%6.%7.%8"/>
      <w:lvlJc w:val="left"/>
      <w:pPr>
        <w:tabs>
          <w:tab w:val="num" w:pos="949"/>
        </w:tabs>
        <w:ind w:left="-851" w:firstLine="0"/>
      </w:pPr>
      <w:rPr>
        <w:rFonts w:hint="default"/>
      </w:rPr>
    </w:lvl>
    <w:lvl w:ilvl="8">
      <w:start w:val="1"/>
      <w:numFmt w:val="decimal"/>
      <w:lvlText w:val="%1.%2.%3.%4.%5.%6.%7.%8.%9"/>
      <w:lvlJc w:val="left"/>
      <w:pPr>
        <w:tabs>
          <w:tab w:val="num" w:pos="949"/>
        </w:tabs>
        <w:ind w:left="-851" w:firstLine="0"/>
      </w:pPr>
      <w:rPr>
        <w:rFonts w:hint="default"/>
      </w:rPr>
    </w:lvl>
  </w:abstractNum>
  <w:abstractNum w:abstractNumId="3" w15:restartNumberingAfterBreak="0">
    <w:nsid w:val="09831454"/>
    <w:multiLevelType w:val="multilevel"/>
    <w:tmpl w:val="5B30D2B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b/>
        <w:sz w:val="22"/>
        <w:szCs w:val="24"/>
      </w:rPr>
    </w:lvl>
    <w:lvl w:ilvl="2">
      <w:start w:val="1"/>
      <w:numFmt w:val="decimal"/>
      <w:lvlText w:val="%1.%2.%3"/>
      <w:lvlJc w:val="left"/>
      <w:pPr>
        <w:tabs>
          <w:tab w:val="num" w:pos="1170"/>
        </w:tabs>
        <w:ind w:left="1170" w:hanging="720"/>
      </w:pPr>
      <w:rPr>
        <w:rFonts w:ascii="Arial" w:hAnsi="Arial" w:cs="Arial" w:hint="default"/>
        <w:b w:val="0"/>
        <w:strike w:val="0"/>
        <w:color w:val="auto"/>
        <w:sz w:val="22"/>
        <w:szCs w:val="24"/>
      </w:rPr>
    </w:lvl>
    <w:lvl w:ilvl="3">
      <w:start w:val="1"/>
      <w:numFmt w:val="decimal"/>
      <w:pStyle w:val="Ttulo4"/>
      <w:lvlText w:val="%1.%2.%3.%4"/>
      <w:lvlJc w:val="left"/>
      <w:pPr>
        <w:tabs>
          <w:tab w:val="num" w:pos="864"/>
        </w:tabs>
        <w:ind w:left="864" w:hanging="864"/>
      </w:pPr>
      <w:rPr>
        <w:rFonts w:hint="default"/>
        <w:b w:val="0"/>
        <w:color w:val="auto"/>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4" w15:restartNumberingAfterBreak="0">
    <w:nsid w:val="0A3F321D"/>
    <w:multiLevelType w:val="multilevel"/>
    <w:tmpl w:val="095EB0C6"/>
    <w:lvl w:ilvl="0">
      <w:start w:val="1"/>
      <w:numFmt w:val="bullet"/>
      <w:lvlText w:val=""/>
      <w:lvlJc w:val="left"/>
      <w:pPr>
        <w:tabs>
          <w:tab w:val="num" w:pos="432"/>
        </w:tabs>
        <w:ind w:left="432" w:hanging="432"/>
      </w:pPr>
      <w:rPr>
        <w:rFonts w:ascii="Symbol" w:hAnsi="Symbol" w:hint="default"/>
        <w:b/>
        <w:i w:val="0"/>
        <w:sz w:val="22"/>
      </w:rPr>
    </w:lvl>
    <w:lvl w:ilvl="1">
      <w:start w:val="1"/>
      <w:numFmt w:val="decimal"/>
      <w:lvlText w:val="%1.%2"/>
      <w:lvlJc w:val="left"/>
      <w:pPr>
        <w:tabs>
          <w:tab w:val="num" w:pos="-491"/>
        </w:tabs>
        <w:ind w:left="-814" w:hanging="37"/>
      </w:pPr>
      <w:rPr>
        <w:rFonts w:hint="default"/>
        <w:b/>
        <w:i w:val="0"/>
        <w:color w:val="auto"/>
        <w:sz w:val="22"/>
      </w:rPr>
    </w:lvl>
    <w:lvl w:ilvl="2">
      <w:start w:val="1"/>
      <w:numFmt w:val="bullet"/>
      <w:lvlText w:val=""/>
      <w:lvlJc w:val="left"/>
      <w:pPr>
        <w:ind w:left="-207" w:hanging="360"/>
      </w:pPr>
      <w:rPr>
        <w:rFonts w:ascii="Symbol" w:hAnsi="Symbol" w:hint="default"/>
      </w:rPr>
    </w:lvl>
    <w:lvl w:ilvl="3">
      <w:start w:val="1"/>
      <w:numFmt w:val="decimal"/>
      <w:lvlText w:val="%1.%2.%3.%4"/>
      <w:lvlJc w:val="left"/>
      <w:pPr>
        <w:tabs>
          <w:tab w:val="num" w:pos="1222"/>
        </w:tabs>
        <w:ind w:left="142"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9"/>
        </w:tabs>
        <w:ind w:left="-851" w:firstLine="0"/>
      </w:pPr>
      <w:rPr>
        <w:rFonts w:hint="default"/>
        <w:b/>
        <w:i w:val="0"/>
      </w:rPr>
    </w:lvl>
    <w:lvl w:ilvl="5">
      <w:start w:val="1"/>
      <w:numFmt w:val="decimal"/>
      <w:lvlText w:val="%1.%2.%3.%4.%5.%6"/>
      <w:lvlJc w:val="left"/>
      <w:pPr>
        <w:tabs>
          <w:tab w:val="num" w:pos="589"/>
        </w:tabs>
        <w:ind w:left="-851" w:firstLine="0"/>
      </w:pPr>
      <w:rPr>
        <w:rFonts w:hint="default"/>
        <w:b/>
        <w:i w:val="0"/>
      </w:rPr>
    </w:lvl>
    <w:lvl w:ilvl="6">
      <w:start w:val="1"/>
      <w:numFmt w:val="decimal"/>
      <w:lvlText w:val="%1.%2.%3.%4.%5.%6.%7"/>
      <w:lvlJc w:val="left"/>
      <w:pPr>
        <w:tabs>
          <w:tab w:val="num" w:pos="589"/>
        </w:tabs>
        <w:ind w:left="-851" w:firstLine="0"/>
      </w:pPr>
      <w:rPr>
        <w:rFonts w:hint="default"/>
      </w:rPr>
    </w:lvl>
    <w:lvl w:ilvl="7">
      <w:start w:val="1"/>
      <w:numFmt w:val="decimal"/>
      <w:lvlText w:val="%1.%2.%3.%4.%5.%6.%7.%8"/>
      <w:lvlJc w:val="left"/>
      <w:pPr>
        <w:tabs>
          <w:tab w:val="num" w:pos="949"/>
        </w:tabs>
        <w:ind w:left="-851" w:firstLine="0"/>
      </w:pPr>
      <w:rPr>
        <w:rFonts w:hint="default"/>
      </w:rPr>
    </w:lvl>
    <w:lvl w:ilvl="8">
      <w:start w:val="1"/>
      <w:numFmt w:val="decimal"/>
      <w:lvlText w:val="%1.%2.%3.%4.%5.%6.%7.%8.%9"/>
      <w:lvlJc w:val="left"/>
      <w:pPr>
        <w:tabs>
          <w:tab w:val="num" w:pos="949"/>
        </w:tabs>
        <w:ind w:left="-851" w:firstLine="0"/>
      </w:pPr>
      <w:rPr>
        <w:rFonts w:hint="default"/>
      </w:rPr>
    </w:lvl>
  </w:abstractNum>
  <w:abstractNum w:abstractNumId="5" w15:restartNumberingAfterBreak="0">
    <w:nsid w:val="0C7756ED"/>
    <w:multiLevelType w:val="hybridMultilevel"/>
    <w:tmpl w:val="EEE09AE6"/>
    <w:lvl w:ilvl="0" w:tplc="2838435A">
      <w:start w:val="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CA66F9A"/>
    <w:multiLevelType w:val="multilevel"/>
    <w:tmpl w:val="6B18E0E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0CF25121"/>
    <w:multiLevelType w:val="multilevel"/>
    <w:tmpl w:val="33E4FA16"/>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0E2F4EDA"/>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9" w15:restartNumberingAfterBreak="0">
    <w:nsid w:val="18326A24"/>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0" w15:restartNumberingAfterBreak="0">
    <w:nsid w:val="1DBE2AA7"/>
    <w:multiLevelType w:val="hybridMultilevel"/>
    <w:tmpl w:val="E95CEAB6"/>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1" w15:restartNumberingAfterBreak="0">
    <w:nsid w:val="1E3D4721"/>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20F769EB"/>
    <w:multiLevelType w:val="hybridMultilevel"/>
    <w:tmpl w:val="4644F99E"/>
    <w:lvl w:ilvl="0" w:tplc="140A000F">
      <w:start w:val="1"/>
      <w:numFmt w:val="decimal"/>
      <w:lvlText w:val="%1."/>
      <w:lvlJc w:val="left"/>
      <w:pPr>
        <w:ind w:left="720" w:hanging="360"/>
      </w:pPr>
      <w:rPr>
        <w:rFonts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3" w15:restartNumberingAfterBreak="0">
    <w:nsid w:val="25014A11"/>
    <w:multiLevelType w:val="multilevel"/>
    <w:tmpl w:val="140A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DF480D"/>
    <w:multiLevelType w:val="hybridMultilevel"/>
    <w:tmpl w:val="CEECE55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00F6FD6"/>
    <w:multiLevelType w:val="hybridMultilevel"/>
    <w:tmpl w:val="637023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AC7EB8"/>
    <w:multiLevelType w:val="multilevel"/>
    <w:tmpl w:val="91C0FC70"/>
    <w:lvl w:ilvl="0">
      <w:start w:val="1"/>
      <w:numFmt w:val="decimal"/>
      <w:pStyle w:val="Ttulo1"/>
      <w:lvlText w:val="%1"/>
      <w:lvlJc w:val="left"/>
      <w:pPr>
        <w:tabs>
          <w:tab w:val="num" w:pos="1283"/>
        </w:tabs>
        <w:ind w:left="1283" w:hanging="432"/>
      </w:pPr>
      <w:rPr>
        <w:rFonts w:hint="default"/>
        <w:b/>
        <w:i w:val="0"/>
        <w:sz w:val="22"/>
      </w:rPr>
    </w:lvl>
    <w:lvl w:ilvl="1">
      <w:start w:val="1"/>
      <w:numFmt w:val="upperRoman"/>
      <w:pStyle w:val="Ttulo2"/>
      <w:lvlText w:val="%2."/>
      <w:lvlJc w:val="right"/>
      <w:pPr>
        <w:ind w:left="360" w:hanging="360"/>
      </w:pPr>
    </w:lvl>
    <w:lvl w:ilvl="2">
      <w:start w:val="1"/>
      <w:numFmt w:val="decimal"/>
      <w:lvlText w:val="%1.%2.%3"/>
      <w:lvlJc w:val="left"/>
      <w:pPr>
        <w:tabs>
          <w:tab w:val="num" w:pos="1004"/>
        </w:tabs>
        <w:ind w:left="284" w:firstLine="0"/>
      </w:pPr>
      <w:rPr>
        <w:rFonts w:hint="default"/>
        <w:b/>
        <w:i w:val="0"/>
        <w:color w:val="000000"/>
        <w:sz w:val="22"/>
        <w:szCs w:val="22"/>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382C370E"/>
    <w:multiLevelType w:val="hybridMultilevel"/>
    <w:tmpl w:val="5F1A0474"/>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BD2686"/>
    <w:multiLevelType w:val="hybridMultilevel"/>
    <w:tmpl w:val="2D7420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09F47AD"/>
    <w:multiLevelType w:val="multilevel"/>
    <w:tmpl w:val="E89A23CA"/>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43765011"/>
    <w:multiLevelType w:val="hybridMultilevel"/>
    <w:tmpl w:val="B95A24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4B93BBF"/>
    <w:multiLevelType w:val="hybridMultilevel"/>
    <w:tmpl w:val="881ACC20"/>
    <w:lvl w:ilvl="0" w:tplc="2838435A">
      <w:start w:val="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5ED5AD9"/>
    <w:multiLevelType w:val="hybridMultilevel"/>
    <w:tmpl w:val="B80E6F32"/>
    <w:lvl w:ilvl="0" w:tplc="0CCA15DE">
      <w:start w:val="1"/>
      <w:numFmt w:val="bullet"/>
      <w:pStyle w:val="BulletList"/>
      <w:lvlText w:val=""/>
      <w:lvlJc w:val="left"/>
      <w:pPr>
        <w:tabs>
          <w:tab w:val="num" w:pos="473"/>
        </w:tabs>
        <w:ind w:left="471" w:hanging="358"/>
      </w:pPr>
      <w:rPr>
        <w:rFonts w:ascii="Symbol" w:hAnsi="Symbol" w:hint="default"/>
        <w:b w:val="0"/>
        <w:i w:val="0"/>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307E75"/>
    <w:multiLevelType w:val="multilevel"/>
    <w:tmpl w:val="398ACA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7A236E0"/>
    <w:multiLevelType w:val="hybridMultilevel"/>
    <w:tmpl w:val="EC2C08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A2E621F"/>
    <w:multiLevelType w:val="multilevel"/>
    <w:tmpl w:val="33E4FA16"/>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6" w15:restartNumberingAfterBreak="0">
    <w:nsid w:val="5C6029DF"/>
    <w:multiLevelType w:val="multilevel"/>
    <w:tmpl w:val="3722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A1533"/>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8" w15:restartNumberingAfterBreak="0">
    <w:nsid w:val="61EF6C03"/>
    <w:multiLevelType w:val="hybridMultilevel"/>
    <w:tmpl w:val="E0E2DA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47949EE"/>
    <w:multiLevelType w:val="hybridMultilevel"/>
    <w:tmpl w:val="CD9EA076"/>
    <w:lvl w:ilvl="0" w:tplc="140A000F">
      <w:start w:val="1"/>
      <w:numFmt w:val="decimal"/>
      <w:lvlText w:val="%1."/>
      <w:lvlJc w:val="left"/>
      <w:pPr>
        <w:ind w:left="1004" w:hanging="360"/>
      </w:pPr>
    </w:lvl>
    <w:lvl w:ilvl="1" w:tplc="140A0019">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0" w15:restartNumberingAfterBreak="0">
    <w:nsid w:val="665D431E"/>
    <w:multiLevelType w:val="hybridMultilevel"/>
    <w:tmpl w:val="B79C6F7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9B0600D"/>
    <w:multiLevelType w:val="multilevel"/>
    <w:tmpl w:val="140A001F"/>
    <w:numStyleLink w:val="Estilo2"/>
  </w:abstractNum>
  <w:abstractNum w:abstractNumId="32" w15:restartNumberingAfterBreak="0">
    <w:nsid w:val="6AD37932"/>
    <w:multiLevelType w:val="hybridMultilevel"/>
    <w:tmpl w:val="5F1A0474"/>
    <w:lvl w:ilvl="0" w:tplc="140A0013">
      <w:start w:val="1"/>
      <w:numFmt w:val="upperRoman"/>
      <w:lvlText w:val="%1."/>
      <w:lvlJc w:val="righ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6F4C7870"/>
    <w:multiLevelType w:val="multilevel"/>
    <w:tmpl w:val="398ACA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18A091C"/>
    <w:multiLevelType w:val="hybridMultilevel"/>
    <w:tmpl w:val="5B8220CA"/>
    <w:lvl w:ilvl="0" w:tplc="2838435A">
      <w:start w:val="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4EA0DBF"/>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6" w15:restartNumberingAfterBreak="0">
    <w:nsid w:val="750D3DD1"/>
    <w:multiLevelType w:val="multilevel"/>
    <w:tmpl w:val="5A5E4F6E"/>
    <w:lvl w:ilvl="0">
      <w:start w:val="1"/>
      <w:numFmt w:val="decimal"/>
      <w:lvlText w:val="%1"/>
      <w:lvlJc w:val="left"/>
      <w:pPr>
        <w:tabs>
          <w:tab w:val="num" w:pos="1283"/>
        </w:tabs>
        <w:ind w:left="1283" w:hanging="432"/>
      </w:pPr>
      <w:rPr>
        <w:rFonts w:hint="default"/>
        <w:b/>
        <w:i w:val="0"/>
        <w:sz w:val="22"/>
      </w:rPr>
    </w:lvl>
    <w:lvl w:ilvl="1">
      <w:start w:val="1"/>
      <w:numFmt w:val="decimal"/>
      <w:lvlText w:val="%1.%2"/>
      <w:lvlJc w:val="left"/>
      <w:pPr>
        <w:tabs>
          <w:tab w:val="num" w:pos="360"/>
        </w:tabs>
        <w:ind w:left="37" w:hanging="37"/>
      </w:pPr>
      <w:rPr>
        <w:rFonts w:hint="default"/>
        <w:b/>
        <w:i w:val="0"/>
        <w:color w:val="auto"/>
        <w:sz w:val="22"/>
      </w:rPr>
    </w:lvl>
    <w:lvl w:ilvl="2">
      <w:start w:val="1"/>
      <w:numFmt w:val="bullet"/>
      <w:lvlText w:val=""/>
      <w:lvlJc w:val="left"/>
      <w:pPr>
        <w:ind w:left="644" w:hanging="360"/>
      </w:pPr>
      <w:rPr>
        <w:rFonts w:ascii="Symbol" w:hAnsi="Symbol" w:hint="default"/>
      </w:rPr>
    </w:lvl>
    <w:lvl w:ilvl="3">
      <w:start w:val="1"/>
      <w:numFmt w:val="decimal"/>
      <w:lvlText w:val="%1.%2.%3.%4"/>
      <w:lvlJc w:val="left"/>
      <w:pPr>
        <w:tabs>
          <w:tab w:val="num" w:pos="2073"/>
        </w:tabs>
        <w:ind w:left="993"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7" w15:restartNumberingAfterBreak="0">
    <w:nsid w:val="75231B05"/>
    <w:multiLevelType w:val="hybridMultilevel"/>
    <w:tmpl w:val="ACEA1FF0"/>
    <w:lvl w:ilvl="0" w:tplc="8662040C">
      <w:start w:val="1"/>
      <w:numFmt w:val="decimal"/>
      <w:lvlText w:val="%1."/>
      <w:lvlJc w:val="left"/>
      <w:pPr>
        <w:ind w:left="720" w:hanging="360"/>
      </w:pPr>
    </w:lvl>
    <w:lvl w:ilvl="1" w:tplc="ADC26904">
      <w:start w:val="1"/>
      <w:numFmt w:val="lowerLetter"/>
      <w:lvlText w:val="%2."/>
      <w:lvlJc w:val="left"/>
      <w:pPr>
        <w:ind w:left="1440" w:hanging="360"/>
      </w:pPr>
    </w:lvl>
    <w:lvl w:ilvl="2" w:tplc="3A704AAA">
      <w:start w:val="1"/>
      <w:numFmt w:val="lowerRoman"/>
      <w:lvlText w:val="%3."/>
      <w:lvlJc w:val="right"/>
      <w:pPr>
        <w:ind w:left="2160" w:hanging="180"/>
      </w:pPr>
    </w:lvl>
    <w:lvl w:ilvl="3" w:tplc="EAAC6D2E">
      <w:start w:val="1"/>
      <w:numFmt w:val="decimal"/>
      <w:lvlText w:val="%4."/>
      <w:lvlJc w:val="left"/>
      <w:pPr>
        <w:ind w:left="2880" w:hanging="360"/>
      </w:pPr>
    </w:lvl>
    <w:lvl w:ilvl="4" w:tplc="E48A0AE0">
      <w:start w:val="1"/>
      <w:numFmt w:val="lowerLetter"/>
      <w:lvlText w:val="%5."/>
      <w:lvlJc w:val="left"/>
      <w:pPr>
        <w:ind w:left="3600" w:hanging="360"/>
      </w:pPr>
    </w:lvl>
    <w:lvl w:ilvl="5" w:tplc="B3F6791E">
      <w:start w:val="1"/>
      <w:numFmt w:val="lowerRoman"/>
      <w:lvlText w:val="%6."/>
      <w:lvlJc w:val="right"/>
      <w:pPr>
        <w:ind w:left="4320" w:hanging="180"/>
      </w:pPr>
    </w:lvl>
    <w:lvl w:ilvl="6" w:tplc="EAC4FEAE">
      <w:start w:val="1"/>
      <w:numFmt w:val="decimal"/>
      <w:lvlText w:val="%7."/>
      <w:lvlJc w:val="left"/>
      <w:pPr>
        <w:ind w:left="5040" w:hanging="360"/>
      </w:pPr>
    </w:lvl>
    <w:lvl w:ilvl="7" w:tplc="05284FCE">
      <w:start w:val="1"/>
      <w:numFmt w:val="lowerLetter"/>
      <w:lvlText w:val="%8."/>
      <w:lvlJc w:val="left"/>
      <w:pPr>
        <w:ind w:left="5760" w:hanging="360"/>
      </w:pPr>
    </w:lvl>
    <w:lvl w:ilvl="8" w:tplc="F0B01A2A">
      <w:start w:val="1"/>
      <w:numFmt w:val="lowerRoman"/>
      <w:lvlText w:val="%9."/>
      <w:lvlJc w:val="right"/>
      <w:pPr>
        <w:ind w:left="6480" w:hanging="180"/>
      </w:pPr>
    </w:lvl>
  </w:abstractNum>
  <w:abstractNum w:abstractNumId="38" w15:restartNumberingAfterBreak="0">
    <w:nsid w:val="7719546A"/>
    <w:multiLevelType w:val="hybridMultilevel"/>
    <w:tmpl w:val="4D2269EA"/>
    <w:lvl w:ilvl="0" w:tplc="2838435A">
      <w:start w:val="1"/>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9" w15:restartNumberingAfterBreak="0">
    <w:nsid w:val="7FEE1874"/>
    <w:multiLevelType w:val="multilevel"/>
    <w:tmpl w:val="33E4FA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175379">
    <w:abstractNumId w:val="16"/>
  </w:num>
  <w:num w:numId="2" w16cid:durableId="1239363088">
    <w:abstractNumId w:val="3"/>
  </w:num>
  <w:num w:numId="3" w16cid:durableId="156192718">
    <w:abstractNumId w:val="14"/>
  </w:num>
  <w:num w:numId="4" w16cid:durableId="781151909">
    <w:abstractNumId w:val="30"/>
  </w:num>
  <w:num w:numId="5" w16cid:durableId="345861693">
    <w:abstractNumId w:val="37"/>
  </w:num>
  <w:num w:numId="6" w16cid:durableId="197401354">
    <w:abstractNumId w:val="20"/>
  </w:num>
  <w:num w:numId="7" w16cid:durableId="1332753811">
    <w:abstractNumId w:val="24"/>
  </w:num>
  <w:num w:numId="8" w16cid:durableId="1689257259">
    <w:abstractNumId w:val="18"/>
  </w:num>
  <w:num w:numId="9" w16cid:durableId="702556065">
    <w:abstractNumId w:val="29"/>
  </w:num>
  <w:num w:numId="10" w16cid:durableId="1635793480">
    <w:abstractNumId w:val="12"/>
  </w:num>
  <w:num w:numId="11" w16cid:durableId="947154614">
    <w:abstractNumId w:val="28"/>
  </w:num>
  <w:num w:numId="12" w16cid:durableId="1306352761">
    <w:abstractNumId w:val="33"/>
  </w:num>
  <w:num w:numId="13" w16cid:durableId="1319462358">
    <w:abstractNumId w:val="31"/>
  </w:num>
  <w:num w:numId="14" w16cid:durableId="1465191996">
    <w:abstractNumId w:val="13"/>
  </w:num>
  <w:num w:numId="15" w16cid:durableId="1230654481">
    <w:abstractNumId w:val="1"/>
  </w:num>
  <w:num w:numId="16" w16cid:durableId="152070592">
    <w:abstractNumId w:val="15"/>
  </w:num>
  <w:num w:numId="17" w16cid:durableId="607082981">
    <w:abstractNumId w:val="23"/>
  </w:num>
  <w:num w:numId="18" w16cid:durableId="504903106">
    <w:abstractNumId w:val="34"/>
  </w:num>
  <w:num w:numId="19" w16cid:durableId="921573322">
    <w:abstractNumId w:val="39"/>
  </w:num>
  <w:num w:numId="20" w16cid:durableId="1999645507">
    <w:abstractNumId w:val="21"/>
  </w:num>
  <w:num w:numId="21" w16cid:durableId="1053701555">
    <w:abstractNumId w:val="5"/>
  </w:num>
  <w:num w:numId="22" w16cid:durableId="1680158298">
    <w:abstractNumId w:val="7"/>
  </w:num>
  <w:num w:numId="23" w16cid:durableId="2063284760">
    <w:abstractNumId w:val="25"/>
  </w:num>
  <w:num w:numId="24" w16cid:durableId="746458046">
    <w:abstractNumId w:val="22"/>
  </w:num>
  <w:num w:numId="25" w16cid:durableId="1176841567">
    <w:abstractNumId w:val="38"/>
  </w:num>
  <w:num w:numId="26" w16cid:durableId="1206018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83191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062534">
    <w:abstractNumId w:val="19"/>
  </w:num>
  <w:num w:numId="29" w16cid:durableId="206917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4899481">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31" w16cid:durableId="1590774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396430">
    <w:abstractNumId w:val="27"/>
  </w:num>
  <w:num w:numId="33" w16cid:durableId="166873118">
    <w:abstractNumId w:val="35"/>
  </w:num>
  <w:num w:numId="34" w16cid:durableId="405306096">
    <w:abstractNumId w:val="8"/>
  </w:num>
  <w:num w:numId="35" w16cid:durableId="7789089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1812765">
    <w:abstractNumId w:val="32"/>
  </w:num>
  <w:num w:numId="37" w16cid:durableId="1800418254">
    <w:abstractNumId w:val="9"/>
  </w:num>
  <w:num w:numId="38" w16cid:durableId="1224757940">
    <w:abstractNumId w:val="4"/>
  </w:num>
  <w:num w:numId="39" w16cid:durableId="1122188632">
    <w:abstractNumId w:val="11"/>
  </w:num>
  <w:num w:numId="40" w16cid:durableId="1330324261">
    <w:abstractNumId w:val="36"/>
  </w:num>
  <w:num w:numId="41" w16cid:durableId="1959070053">
    <w:abstractNumId w:val="2"/>
  </w:num>
  <w:num w:numId="42" w16cid:durableId="222107696">
    <w:abstractNumId w:val="10"/>
  </w:num>
  <w:num w:numId="43" w16cid:durableId="1390232118">
    <w:abstractNumId w:val="17"/>
  </w:num>
  <w:num w:numId="44" w16cid:durableId="1397778807">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1E"/>
    <w:rsid w:val="00000627"/>
    <w:rsid w:val="00002484"/>
    <w:rsid w:val="00002645"/>
    <w:rsid w:val="0000643C"/>
    <w:rsid w:val="00014059"/>
    <w:rsid w:val="0002134F"/>
    <w:rsid w:val="00021D7D"/>
    <w:rsid w:val="00023F8C"/>
    <w:rsid w:val="000259A0"/>
    <w:rsid w:val="00033355"/>
    <w:rsid w:val="0003587C"/>
    <w:rsid w:val="00036AD7"/>
    <w:rsid w:val="00044B59"/>
    <w:rsid w:val="00050614"/>
    <w:rsid w:val="00051DDD"/>
    <w:rsid w:val="00055EF5"/>
    <w:rsid w:val="000567BD"/>
    <w:rsid w:val="000567FF"/>
    <w:rsid w:val="0006116A"/>
    <w:rsid w:val="0006637D"/>
    <w:rsid w:val="000705B5"/>
    <w:rsid w:val="000832BC"/>
    <w:rsid w:val="00085280"/>
    <w:rsid w:val="000919D2"/>
    <w:rsid w:val="00093883"/>
    <w:rsid w:val="00093F5A"/>
    <w:rsid w:val="000A20BC"/>
    <w:rsid w:val="000A477D"/>
    <w:rsid w:val="000A4C04"/>
    <w:rsid w:val="000A5F6A"/>
    <w:rsid w:val="000A7145"/>
    <w:rsid w:val="000B01F1"/>
    <w:rsid w:val="000B3099"/>
    <w:rsid w:val="000C1BDF"/>
    <w:rsid w:val="000C215F"/>
    <w:rsid w:val="000C5638"/>
    <w:rsid w:val="000D1B67"/>
    <w:rsid w:val="000D2EAC"/>
    <w:rsid w:val="000E0EBC"/>
    <w:rsid w:val="000E5DC6"/>
    <w:rsid w:val="000F6E85"/>
    <w:rsid w:val="00104BEE"/>
    <w:rsid w:val="001110EA"/>
    <w:rsid w:val="00111618"/>
    <w:rsid w:val="00113FAF"/>
    <w:rsid w:val="00122D0A"/>
    <w:rsid w:val="001247AF"/>
    <w:rsid w:val="001408E6"/>
    <w:rsid w:val="00142A05"/>
    <w:rsid w:val="001431B5"/>
    <w:rsid w:val="001461D6"/>
    <w:rsid w:val="001464BA"/>
    <w:rsid w:val="00146605"/>
    <w:rsid w:val="00147DBE"/>
    <w:rsid w:val="00151B16"/>
    <w:rsid w:val="00153115"/>
    <w:rsid w:val="001536A1"/>
    <w:rsid w:val="00153AD9"/>
    <w:rsid w:val="00155AEC"/>
    <w:rsid w:val="001721E9"/>
    <w:rsid w:val="00173360"/>
    <w:rsid w:val="001801DD"/>
    <w:rsid w:val="001805FA"/>
    <w:rsid w:val="0018079A"/>
    <w:rsid w:val="00192B0D"/>
    <w:rsid w:val="00194F04"/>
    <w:rsid w:val="0019676A"/>
    <w:rsid w:val="001A61F7"/>
    <w:rsid w:val="001B01AB"/>
    <w:rsid w:val="001B28A8"/>
    <w:rsid w:val="001B78A9"/>
    <w:rsid w:val="001D12B6"/>
    <w:rsid w:val="001E5415"/>
    <w:rsid w:val="001F29A4"/>
    <w:rsid w:val="001F30FD"/>
    <w:rsid w:val="001F5CB3"/>
    <w:rsid w:val="00207325"/>
    <w:rsid w:val="00211FCA"/>
    <w:rsid w:val="00215657"/>
    <w:rsid w:val="0022143F"/>
    <w:rsid w:val="00226CA5"/>
    <w:rsid w:val="00226E6C"/>
    <w:rsid w:val="002408E1"/>
    <w:rsid w:val="00243FBE"/>
    <w:rsid w:val="002444CC"/>
    <w:rsid w:val="00244789"/>
    <w:rsid w:val="002450FD"/>
    <w:rsid w:val="002475AB"/>
    <w:rsid w:val="00252514"/>
    <w:rsid w:val="00255312"/>
    <w:rsid w:val="00262C6A"/>
    <w:rsid w:val="0026349A"/>
    <w:rsid w:val="002670E4"/>
    <w:rsid w:val="00270C85"/>
    <w:rsid w:val="00282E50"/>
    <w:rsid w:val="00283507"/>
    <w:rsid w:val="002867ED"/>
    <w:rsid w:val="00296118"/>
    <w:rsid w:val="002A2B62"/>
    <w:rsid w:val="002A49CE"/>
    <w:rsid w:val="002A776E"/>
    <w:rsid w:val="002B1C25"/>
    <w:rsid w:val="002B6A06"/>
    <w:rsid w:val="002C16D8"/>
    <w:rsid w:val="002C7222"/>
    <w:rsid w:val="002D0A23"/>
    <w:rsid w:val="002D4FB0"/>
    <w:rsid w:val="002E0291"/>
    <w:rsid w:val="002E43FA"/>
    <w:rsid w:val="002E59B7"/>
    <w:rsid w:val="002F082C"/>
    <w:rsid w:val="002F229C"/>
    <w:rsid w:val="002F28BF"/>
    <w:rsid w:val="00315570"/>
    <w:rsid w:val="00315C39"/>
    <w:rsid w:val="0031672D"/>
    <w:rsid w:val="00323020"/>
    <w:rsid w:val="00331C6C"/>
    <w:rsid w:val="003344D5"/>
    <w:rsid w:val="003365A3"/>
    <w:rsid w:val="003424EF"/>
    <w:rsid w:val="003437C7"/>
    <w:rsid w:val="003500BF"/>
    <w:rsid w:val="00350594"/>
    <w:rsid w:val="00350911"/>
    <w:rsid w:val="0035392B"/>
    <w:rsid w:val="00354328"/>
    <w:rsid w:val="00361C0C"/>
    <w:rsid w:val="00371B07"/>
    <w:rsid w:val="00384959"/>
    <w:rsid w:val="003928C6"/>
    <w:rsid w:val="00396D51"/>
    <w:rsid w:val="003A02E4"/>
    <w:rsid w:val="003A47F0"/>
    <w:rsid w:val="003B1859"/>
    <w:rsid w:val="003B356B"/>
    <w:rsid w:val="003C121F"/>
    <w:rsid w:val="003C1FAC"/>
    <w:rsid w:val="003C241A"/>
    <w:rsid w:val="003C2B4E"/>
    <w:rsid w:val="003C4302"/>
    <w:rsid w:val="003C4619"/>
    <w:rsid w:val="003D771D"/>
    <w:rsid w:val="003E64D8"/>
    <w:rsid w:val="003F2AB3"/>
    <w:rsid w:val="004008BD"/>
    <w:rsid w:val="00405EA5"/>
    <w:rsid w:val="004223B7"/>
    <w:rsid w:val="00426290"/>
    <w:rsid w:val="00427032"/>
    <w:rsid w:val="00435809"/>
    <w:rsid w:val="004368E6"/>
    <w:rsid w:val="004404F5"/>
    <w:rsid w:val="004429AA"/>
    <w:rsid w:val="00455189"/>
    <w:rsid w:val="00460CD4"/>
    <w:rsid w:val="004663CB"/>
    <w:rsid w:val="00472D1A"/>
    <w:rsid w:val="0047534A"/>
    <w:rsid w:val="0047716D"/>
    <w:rsid w:val="0048514B"/>
    <w:rsid w:val="0049311A"/>
    <w:rsid w:val="004A7462"/>
    <w:rsid w:val="004D1DA3"/>
    <w:rsid w:val="004D341A"/>
    <w:rsid w:val="004D553D"/>
    <w:rsid w:val="004D7F23"/>
    <w:rsid w:val="004E184B"/>
    <w:rsid w:val="004F0B0F"/>
    <w:rsid w:val="004F60DF"/>
    <w:rsid w:val="005061F4"/>
    <w:rsid w:val="00511491"/>
    <w:rsid w:val="00513B7D"/>
    <w:rsid w:val="005263C8"/>
    <w:rsid w:val="005273B5"/>
    <w:rsid w:val="00532E93"/>
    <w:rsid w:val="00535714"/>
    <w:rsid w:val="005424F8"/>
    <w:rsid w:val="00543182"/>
    <w:rsid w:val="00552674"/>
    <w:rsid w:val="005539EA"/>
    <w:rsid w:val="0055542B"/>
    <w:rsid w:val="005614BB"/>
    <w:rsid w:val="00563F66"/>
    <w:rsid w:val="005706A2"/>
    <w:rsid w:val="00574EF3"/>
    <w:rsid w:val="00591615"/>
    <w:rsid w:val="005A35BD"/>
    <w:rsid w:val="005A3A15"/>
    <w:rsid w:val="005A5C05"/>
    <w:rsid w:val="005B1CCE"/>
    <w:rsid w:val="005B3B8D"/>
    <w:rsid w:val="005B40B7"/>
    <w:rsid w:val="005C4E7D"/>
    <w:rsid w:val="005C7FF5"/>
    <w:rsid w:val="005D5639"/>
    <w:rsid w:val="00605DC4"/>
    <w:rsid w:val="00606C48"/>
    <w:rsid w:val="00610BCC"/>
    <w:rsid w:val="00610ED2"/>
    <w:rsid w:val="0063136C"/>
    <w:rsid w:val="00635932"/>
    <w:rsid w:val="00650AA6"/>
    <w:rsid w:val="006529D3"/>
    <w:rsid w:val="00655AA0"/>
    <w:rsid w:val="006709AE"/>
    <w:rsid w:val="00670F78"/>
    <w:rsid w:val="006808CC"/>
    <w:rsid w:val="006969E4"/>
    <w:rsid w:val="00697D30"/>
    <w:rsid w:val="006A0911"/>
    <w:rsid w:val="006A3096"/>
    <w:rsid w:val="006A7F8D"/>
    <w:rsid w:val="006B1D86"/>
    <w:rsid w:val="006B5621"/>
    <w:rsid w:val="006B7022"/>
    <w:rsid w:val="006C53DD"/>
    <w:rsid w:val="006C70C5"/>
    <w:rsid w:val="006E67D0"/>
    <w:rsid w:val="006E7586"/>
    <w:rsid w:val="006F6DE6"/>
    <w:rsid w:val="00710E6A"/>
    <w:rsid w:val="00717D31"/>
    <w:rsid w:val="00720AD9"/>
    <w:rsid w:val="00720D61"/>
    <w:rsid w:val="00721A51"/>
    <w:rsid w:val="00727943"/>
    <w:rsid w:val="00734D01"/>
    <w:rsid w:val="00734D99"/>
    <w:rsid w:val="00740F40"/>
    <w:rsid w:val="0074275C"/>
    <w:rsid w:val="00746C9C"/>
    <w:rsid w:val="00747E25"/>
    <w:rsid w:val="00752BAC"/>
    <w:rsid w:val="00767200"/>
    <w:rsid w:val="00776968"/>
    <w:rsid w:val="00783118"/>
    <w:rsid w:val="0079430C"/>
    <w:rsid w:val="0079492F"/>
    <w:rsid w:val="00796F21"/>
    <w:rsid w:val="007A1D51"/>
    <w:rsid w:val="007A6E8D"/>
    <w:rsid w:val="007A749B"/>
    <w:rsid w:val="007B1FED"/>
    <w:rsid w:val="007B2258"/>
    <w:rsid w:val="007B3DAD"/>
    <w:rsid w:val="007B416A"/>
    <w:rsid w:val="007C5B1C"/>
    <w:rsid w:val="007C6E11"/>
    <w:rsid w:val="007C7669"/>
    <w:rsid w:val="007D756B"/>
    <w:rsid w:val="007D7986"/>
    <w:rsid w:val="007E00F5"/>
    <w:rsid w:val="007E2F00"/>
    <w:rsid w:val="007E3EA3"/>
    <w:rsid w:val="007E4167"/>
    <w:rsid w:val="007E69A1"/>
    <w:rsid w:val="007E7A70"/>
    <w:rsid w:val="0080038A"/>
    <w:rsid w:val="0080124D"/>
    <w:rsid w:val="008077F1"/>
    <w:rsid w:val="0081435F"/>
    <w:rsid w:val="0082235A"/>
    <w:rsid w:val="00823157"/>
    <w:rsid w:val="00825713"/>
    <w:rsid w:val="0082708D"/>
    <w:rsid w:val="00852EC9"/>
    <w:rsid w:val="008731A9"/>
    <w:rsid w:val="008823B4"/>
    <w:rsid w:val="00882A14"/>
    <w:rsid w:val="0088640B"/>
    <w:rsid w:val="008948A5"/>
    <w:rsid w:val="008B3D3E"/>
    <w:rsid w:val="008B529E"/>
    <w:rsid w:val="008B619B"/>
    <w:rsid w:val="008B6EF2"/>
    <w:rsid w:val="008C2840"/>
    <w:rsid w:val="008C3EEB"/>
    <w:rsid w:val="008C4BBA"/>
    <w:rsid w:val="008C5421"/>
    <w:rsid w:val="008D3FD2"/>
    <w:rsid w:val="008D6B52"/>
    <w:rsid w:val="008E2896"/>
    <w:rsid w:val="008F06E4"/>
    <w:rsid w:val="008F684F"/>
    <w:rsid w:val="00906EB3"/>
    <w:rsid w:val="0090759A"/>
    <w:rsid w:val="009165FF"/>
    <w:rsid w:val="0092220F"/>
    <w:rsid w:val="009241D1"/>
    <w:rsid w:val="009352F8"/>
    <w:rsid w:val="00942FBA"/>
    <w:rsid w:val="00955378"/>
    <w:rsid w:val="00960C27"/>
    <w:rsid w:val="0096157F"/>
    <w:rsid w:val="00963402"/>
    <w:rsid w:val="009661E3"/>
    <w:rsid w:val="00966862"/>
    <w:rsid w:val="00972769"/>
    <w:rsid w:val="00976EA0"/>
    <w:rsid w:val="00982E1C"/>
    <w:rsid w:val="00984FA3"/>
    <w:rsid w:val="009858F4"/>
    <w:rsid w:val="009860C4"/>
    <w:rsid w:val="009860DC"/>
    <w:rsid w:val="00991801"/>
    <w:rsid w:val="0099345B"/>
    <w:rsid w:val="00993D91"/>
    <w:rsid w:val="00996534"/>
    <w:rsid w:val="009A18D7"/>
    <w:rsid w:val="009A5921"/>
    <w:rsid w:val="009B0201"/>
    <w:rsid w:val="009B0227"/>
    <w:rsid w:val="009B6771"/>
    <w:rsid w:val="009C0C8E"/>
    <w:rsid w:val="009C654E"/>
    <w:rsid w:val="009D1913"/>
    <w:rsid w:val="009D45B8"/>
    <w:rsid w:val="009D777D"/>
    <w:rsid w:val="009E2A5C"/>
    <w:rsid w:val="009E3567"/>
    <w:rsid w:val="009E52EF"/>
    <w:rsid w:val="009F2065"/>
    <w:rsid w:val="009F436B"/>
    <w:rsid w:val="009F4447"/>
    <w:rsid w:val="009F6B48"/>
    <w:rsid w:val="00A0426E"/>
    <w:rsid w:val="00A10BF9"/>
    <w:rsid w:val="00A10C73"/>
    <w:rsid w:val="00A14DEF"/>
    <w:rsid w:val="00A16CB2"/>
    <w:rsid w:val="00A257BB"/>
    <w:rsid w:val="00A27218"/>
    <w:rsid w:val="00A34C29"/>
    <w:rsid w:val="00A34EBA"/>
    <w:rsid w:val="00A3611E"/>
    <w:rsid w:val="00A41092"/>
    <w:rsid w:val="00A425DD"/>
    <w:rsid w:val="00A44B41"/>
    <w:rsid w:val="00A4511E"/>
    <w:rsid w:val="00A5172C"/>
    <w:rsid w:val="00A57E98"/>
    <w:rsid w:val="00A6386A"/>
    <w:rsid w:val="00A65A83"/>
    <w:rsid w:val="00A80AE8"/>
    <w:rsid w:val="00A96D4C"/>
    <w:rsid w:val="00AA03AA"/>
    <w:rsid w:val="00AA0D31"/>
    <w:rsid w:val="00AA216C"/>
    <w:rsid w:val="00AB4275"/>
    <w:rsid w:val="00AB4A98"/>
    <w:rsid w:val="00AB6D78"/>
    <w:rsid w:val="00AC0032"/>
    <w:rsid w:val="00AC0F21"/>
    <w:rsid w:val="00AC1C7F"/>
    <w:rsid w:val="00AC2574"/>
    <w:rsid w:val="00AC317F"/>
    <w:rsid w:val="00AD70F7"/>
    <w:rsid w:val="00AE2458"/>
    <w:rsid w:val="00AF0215"/>
    <w:rsid w:val="00AF4949"/>
    <w:rsid w:val="00AF7874"/>
    <w:rsid w:val="00B014B9"/>
    <w:rsid w:val="00B230C0"/>
    <w:rsid w:val="00B26BB7"/>
    <w:rsid w:val="00B30F73"/>
    <w:rsid w:val="00B31921"/>
    <w:rsid w:val="00B40008"/>
    <w:rsid w:val="00B50B35"/>
    <w:rsid w:val="00B53C8A"/>
    <w:rsid w:val="00B54E66"/>
    <w:rsid w:val="00B70619"/>
    <w:rsid w:val="00B70757"/>
    <w:rsid w:val="00B76A2D"/>
    <w:rsid w:val="00B8353E"/>
    <w:rsid w:val="00B838B5"/>
    <w:rsid w:val="00B839C1"/>
    <w:rsid w:val="00B84D4A"/>
    <w:rsid w:val="00B93B16"/>
    <w:rsid w:val="00B93C97"/>
    <w:rsid w:val="00BA159A"/>
    <w:rsid w:val="00BA2B4A"/>
    <w:rsid w:val="00BA6452"/>
    <w:rsid w:val="00BB47C2"/>
    <w:rsid w:val="00BC113B"/>
    <w:rsid w:val="00BC2E62"/>
    <w:rsid w:val="00BC4248"/>
    <w:rsid w:val="00BC4368"/>
    <w:rsid w:val="00BD51B4"/>
    <w:rsid w:val="00BD64EC"/>
    <w:rsid w:val="00BD6C72"/>
    <w:rsid w:val="00BD73D7"/>
    <w:rsid w:val="00BE00A0"/>
    <w:rsid w:val="00BE75A5"/>
    <w:rsid w:val="00BF0D50"/>
    <w:rsid w:val="00BF2496"/>
    <w:rsid w:val="00C0306E"/>
    <w:rsid w:val="00C039B5"/>
    <w:rsid w:val="00C0665D"/>
    <w:rsid w:val="00C111EF"/>
    <w:rsid w:val="00C16429"/>
    <w:rsid w:val="00C25142"/>
    <w:rsid w:val="00C30715"/>
    <w:rsid w:val="00C315E9"/>
    <w:rsid w:val="00C33380"/>
    <w:rsid w:val="00C33BE3"/>
    <w:rsid w:val="00C4050F"/>
    <w:rsid w:val="00C516A3"/>
    <w:rsid w:val="00C57446"/>
    <w:rsid w:val="00C65426"/>
    <w:rsid w:val="00C65937"/>
    <w:rsid w:val="00C66C9A"/>
    <w:rsid w:val="00C70035"/>
    <w:rsid w:val="00C72204"/>
    <w:rsid w:val="00C7252E"/>
    <w:rsid w:val="00C72B92"/>
    <w:rsid w:val="00C73793"/>
    <w:rsid w:val="00C745AA"/>
    <w:rsid w:val="00C77A84"/>
    <w:rsid w:val="00C8515B"/>
    <w:rsid w:val="00C85B2A"/>
    <w:rsid w:val="00C905DF"/>
    <w:rsid w:val="00C94BDF"/>
    <w:rsid w:val="00CA43C6"/>
    <w:rsid w:val="00CA4C20"/>
    <w:rsid w:val="00CB5CCB"/>
    <w:rsid w:val="00CB77FF"/>
    <w:rsid w:val="00CD4A8C"/>
    <w:rsid w:val="00CE0090"/>
    <w:rsid w:val="00CE2920"/>
    <w:rsid w:val="00CE578E"/>
    <w:rsid w:val="00D0678F"/>
    <w:rsid w:val="00D1032F"/>
    <w:rsid w:val="00D179DA"/>
    <w:rsid w:val="00D202B7"/>
    <w:rsid w:val="00D341B9"/>
    <w:rsid w:val="00D35F42"/>
    <w:rsid w:val="00D40177"/>
    <w:rsid w:val="00D46BBC"/>
    <w:rsid w:val="00D64592"/>
    <w:rsid w:val="00D70BC0"/>
    <w:rsid w:val="00D76082"/>
    <w:rsid w:val="00D952D0"/>
    <w:rsid w:val="00D974AB"/>
    <w:rsid w:val="00D9777C"/>
    <w:rsid w:val="00DA35F2"/>
    <w:rsid w:val="00DA5F9A"/>
    <w:rsid w:val="00DB0364"/>
    <w:rsid w:val="00DB3C3B"/>
    <w:rsid w:val="00DB6FD7"/>
    <w:rsid w:val="00DC14A0"/>
    <w:rsid w:val="00DC5DAE"/>
    <w:rsid w:val="00DC620F"/>
    <w:rsid w:val="00DC7868"/>
    <w:rsid w:val="00DD1B83"/>
    <w:rsid w:val="00DD39B7"/>
    <w:rsid w:val="00DD5BEC"/>
    <w:rsid w:val="00DE0AE4"/>
    <w:rsid w:val="00DE299C"/>
    <w:rsid w:val="00DF35A4"/>
    <w:rsid w:val="00DF3F7D"/>
    <w:rsid w:val="00E02A51"/>
    <w:rsid w:val="00E0472A"/>
    <w:rsid w:val="00E048E0"/>
    <w:rsid w:val="00E13D53"/>
    <w:rsid w:val="00E16E5D"/>
    <w:rsid w:val="00E17F32"/>
    <w:rsid w:val="00E17FEB"/>
    <w:rsid w:val="00E20B0A"/>
    <w:rsid w:val="00E20CD1"/>
    <w:rsid w:val="00E213CB"/>
    <w:rsid w:val="00E24CB4"/>
    <w:rsid w:val="00E25F6B"/>
    <w:rsid w:val="00E27F1E"/>
    <w:rsid w:val="00E46993"/>
    <w:rsid w:val="00E47A6A"/>
    <w:rsid w:val="00E62E3E"/>
    <w:rsid w:val="00E63B0A"/>
    <w:rsid w:val="00E63B3C"/>
    <w:rsid w:val="00E67C50"/>
    <w:rsid w:val="00E72C1E"/>
    <w:rsid w:val="00E7315E"/>
    <w:rsid w:val="00E74DAE"/>
    <w:rsid w:val="00E90DE0"/>
    <w:rsid w:val="00E929BE"/>
    <w:rsid w:val="00E92E79"/>
    <w:rsid w:val="00EB425A"/>
    <w:rsid w:val="00EC0FD0"/>
    <w:rsid w:val="00EC2B8E"/>
    <w:rsid w:val="00EC4842"/>
    <w:rsid w:val="00EC6E54"/>
    <w:rsid w:val="00ED7735"/>
    <w:rsid w:val="00ED7A0B"/>
    <w:rsid w:val="00EE2453"/>
    <w:rsid w:val="00EE363A"/>
    <w:rsid w:val="00EE6292"/>
    <w:rsid w:val="00EE783D"/>
    <w:rsid w:val="00EF0A72"/>
    <w:rsid w:val="00EF571F"/>
    <w:rsid w:val="00F00F98"/>
    <w:rsid w:val="00F03250"/>
    <w:rsid w:val="00F0358A"/>
    <w:rsid w:val="00F04BF2"/>
    <w:rsid w:val="00F05A7F"/>
    <w:rsid w:val="00F0748C"/>
    <w:rsid w:val="00F1519B"/>
    <w:rsid w:val="00F153CE"/>
    <w:rsid w:val="00F2082B"/>
    <w:rsid w:val="00F25425"/>
    <w:rsid w:val="00F30177"/>
    <w:rsid w:val="00F304EE"/>
    <w:rsid w:val="00F36430"/>
    <w:rsid w:val="00F36AAA"/>
    <w:rsid w:val="00F61AA9"/>
    <w:rsid w:val="00F64F1F"/>
    <w:rsid w:val="00F702CB"/>
    <w:rsid w:val="00F77FEF"/>
    <w:rsid w:val="00F801D7"/>
    <w:rsid w:val="00F82076"/>
    <w:rsid w:val="00F83763"/>
    <w:rsid w:val="00F912DF"/>
    <w:rsid w:val="00FB21E9"/>
    <w:rsid w:val="00FC32D0"/>
    <w:rsid w:val="00FC5A1A"/>
    <w:rsid w:val="00FD2A57"/>
    <w:rsid w:val="00FD2CC9"/>
    <w:rsid w:val="00FD6ABC"/>
    <w:rsid w:val="00FE28CC"/>
    <w:rsid w:val="00FF6603"/>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CBFCE"/>
  <w15:docId w15:val="{3A9A1EBC-F708-4CFD-8BD1-4FEB511A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D7D"/>
  </w:style>
  <w:style w:type="paragraph" w:styleId="Ttulo1">
    <w:name w:val="heading 1"/>
    <w:basedOn w:val="Normal"/>
    <w:next w:val="Normal"/>
    <w:link w:val="Ttulo1Car"/>
    <w:qFormat/>
    <w:rsid w:val="00EE2453"/>
    <w:pPr>
      <w:keepNext/>
      <w:numPr>
        <w:numId w:val="1"/>
      </w:numPr>
      <w:tabs>
        <w:tab w:val="left" w:pos="400"/>
        <w:tab w:val="left" w:pos="560"/>
      </w:tabs>
      <w:suppressAutoHyphens/>
      <w:spacing w:before="270" w:after="240" w:line="270" w:lineRule="exact"/>
      <w:outlineLvl w:val="0"/>
    </w:pPr>
    <w:rPr>
      <w:rFonts w:ascii="Arial" w:eastAsia="MS Mincho" w:hAnsi="Arial" w:cs="Times New Roman"/>
      <w:b/>
      <w:szCs w:val="20"/>
      <w:lang w:val="en-GB" w:eastAsia="ja-JP"/>
    </w:rPr>
  </w:style>
  <w:style w:type="paragraph" w:styleId="Ttulo2">
    <w:name w:val="heading 2"/>
    <w:basedOn w:val="Ttulo1"/>
    <w:next w:val="Normal"/>
    <w:link w:val="Ttulo2Car"/>
    <w:qFormat/>
    <w:rsid w:val="00EE2453"/>
    <w:pPr>
      <w:numPr>
        <w:ilvl w:val="1"/>
      </w:numPr>
      <w:tabs>
        <w:tab w:val="clear" w:pos="400"/>
        <w:tab w:val="clear" w:pos="560"/>
        <w:tab w:val="left" w:pos="540"/>
      </w:tabs>
      <w:spacing w:before="60" w:line="250" w:lineRule="exact"/>
      <w:jc w:val="both"/>
      <w:outlineLvl w:val="1"/>
    </w:pPr>
    <w:rPr>
      <w:b w:val="0"/>
    </w:rPr>
  </w:style>
  <w:style w:type="paragraph" w:styleId="Ttulo3">
    <w:name w:val="heading 3"/>
    <w:basedOn w:val="Normal"/>
    <w:next w:val="Normal"/>
    <w:link w:val="Ttulo3Car"/>
    <w:unhideWhenUsed/>
    <w:qFormat/>
    <w:rsid w:val="00EE245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Ttulo3"/>
    <w:next w:val="Normal"/>
    <w:link w:val="Ttulo4Car"/>
    <w:autoRedefine/>
    <w:qFormat/>
    <w:rsid w:val="00EE2453"/>
    <w:pPr>
      <w:keepLines w:val="0"/>
      <w:numPr>
        <w:ilvl w:val="3"/>
        <w:numId w:val="2"/>
      </w:numPr>
      <w:tabs>
        <w:tab w:val="left" w:pos="1843"/>
      </w:tabs>
      <w:spacing w:before="0" w:line="240" w:lineRule="auto"/>
      <w:ind w:hanging="13"/>
      <w:jc w:val="both"/>
      <w:outlineLvl w:val="3"/>
    </w:pPr>
    <w:rPr>
      <w:rFonts w:ascii="Arial" w:eastAsia="BMW Type Global Bold" w:hAnsi="Arial" w:cs="Times New Roman"/>
      <w:b w:val="0"/>
      <w:bCs w:val="0"/>
      <w:color w:val="auto"/>
      <w:lang w:val="x-none"/>
    </w:rPr>
  </w:style>
  <w:style w:type="paragraph" w:styleId="Ttulo5">
    <w:name w:val="heading 5"/>
    <w:basedOn w:val="Ttulo4"/>
    <w:next w:val="Normal"/>
    <w:link w:val="Ttulo5Car"/>
    <w:qFormat/>
    <w:rsid w:val="00EE2453"/>
    <w:pPr>
      <w:numPr>
        <w:ilvl w:val="4"/>
      </w:numPr>
      <w:outlineLvl w:val="4"/>
    </w:pPr>
  </w:style>
  <w:style w:type="paragraph" w:styleId="Ttulo6">
    <w:name w:val="heading 6"/>
    <w:basedOn w:val="Ttulo5"/>
    <w:next w:val="Normal"/>
    <w:link w:val="Ttulo6Car"/>
    <w:qFormat/>
    <w:rsid w:val="00EE2453"/>
    <w:pPr>
      <w:numPr>
        <w:ilvl w:val="5"/>
      </w:numPr>
      <w:outlineLvl w:val="5"/>
    </w:pPr>
  </w:style>
  <w:style w:type="paragraph" w:styleId="Ttulo7">
    <w:name w:val="heading 7"/>
    <w:basedOn w:val="Ttulo6"/>
    <w:next w:val="Normal"/>
    <w:link w:val="Ttulo7Car"/>
    <w:qFormat/>
    <w:rsid w:val="00EE2453"/>
    <w:pPr>
      <w:numPr>
        <w:ilvl w:val="6"/>
      </w:numPr>
      <w:outlineLvl w:val="6"/>
    </w:pPr>
  </w:style>
  <w:style w:type="paragraph" w:styleId="Ttulo8">
    <w:name w:val="heading 8"/>
    <w:basedOn w:val="Ttulo6"/>
    <w:next w:val="Normal"/>
    <w:link w:val="Ttulo8Car"/>
    <w:qFormat/>
    <w:rsid w:val="00EE2453"/>
    <w:pPr>
      <w:numPr>
        <w:ilvl w:val="7"/>
      </w:numPr>
      <w:outlineLvl w:val="7"/>
    </w:pPr>
  </w:style>
  <w:style w:type="paragraph" w:styleId="Ttulo9">
    <w:name w:val="heading 9"/>
    <w:basedOn w:val="Ttulo6"/>
    <w:next w:val="Normal"/>
    <w:link w:val="Ttulo9Car"/>
    <w:qFormat/>
    <w:rsid w:val="00EE2453"/>
    <w:pPr>
      <w:numPr>
        <w:ilvl w:val="8"/>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72C1E"/>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E72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árrafo a"/>
    <w:basedOn w:val="Normal"/>
    <w:link w:val="PrrafodelistaCar"/>
    <w:uiPriority w:val="34"/>
    <w:qFormat/>
    <w:rsid w:val="00147DBE"/>
    <w:pPr>
      <w:ind w:left="720"/>
      <w:contextualSpacing/>
    </w:pPr>
  </w:style>
  <w:style w:type="paragraph" w:styleId="Textodeglobo">
    <w:name w:val="Balloon Text"/>
    <w:basedOn w:val="Normal"/>
    <w:link w:val="TextodegloboCar"/>
    <w:uiPriority w:val="99"/>
    <w:semiHidden/>
    <w:unhideWhenUsed/>
    <w:rsid w:val="000919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9D2"/>
    <w:rPr>
      <w:rFonts w:ascii="Tahoma" w:hAnsi="Tahoma" w:cs="Tahoma"/>
      <w:sz w:val="16"/>
      <w:szCs w:val="16"/>
    </w:rPr>
  </w:style>
  <w:style w:type="paragraph" w:styleId="Encabezado">
    <w:name w:val="header"/>
    <w:basedOn w:val="Normal"/>
    <w:link w:val="EncabezadoCar"/>
    <w:uiPriority w:val="99"/>
    <w:unhideWhenUsed/>
    <w:rsid w:val="001531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3115"/>
  </w:style>
  <w:style w:type="paragraph" w:styleId="Piedepgina">
    <w:name w:val="footer"/>
    <w:basedOn w:val="Normal"/>
    <w:link w:val="PiedepginaCar"/>
    <w:uiPriority w:val="99"/>
    <w:unhideWhenUsed/>
    <w:rsid w:val="001531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3115"/>
  </w:style>
  <w:style w:type="character" w:customStyle="1" w:styleId="Ttulo1Car">
    <w:name w:val="Título 1 Car"/>
    <w:basedOn w:val="Fuentedeprrafopredeter"/>
    <w:link w:val="Ttulo1"/>
    <w:rsid w:val="00EE2453"/>
    <w:rPr>
      <w:rFonts w:ascii="Arial" w:eastAsia="MS Mincho" w:hAnsi="Arial" w:cs="Times New Roman"/>
      <w:b/>
      <w:szCs w:val="20"/>
      <w:lang w:val="en-GB" w:eastAsia="ja-JP"/>
    </w:rPr>
  </w:style>
  <w:style w:type="character" w:customStyle="1" w:styleId="Ttulo2Car">
    <w:name w:val="Título 2 Car"/>
    <w:basedOn w:val="Fuentedeprrafopredeter"/>
    <w:link w:val="Ttulo2"/>
    <w:rsid w:val="00EE2453"/>
    <w:rPr>
      <w:rFonts w:ascii="Arial" w:eastAsia="MS Mincho" w:hAnsi="Arial" w:cs="Times New Roman"/>
      <w:szCs w:val="20"/>
      <w:lang w:val="en-GB" w:eastAsia="ja-JP"/>
    </w:rPr>
  </w:style>
  <w:style w:type="character" w:customStyle="1" w:styleId="Ttulo4Car">
    <w:name w:val="Título 4 Car"/>
    <w:basedOn w:val="Fuentedeprrafopredeter"/>
    <w:link w:val="Ttulo4"/>
    <w:rsid w:val="00EE2453"/>
    <w:rPr>
      <w:rFonts w:ascii="Arial" w:eastAsia="BMW Type Global Bold" w:hAnsi="Arial" w:cs="Times New Roman"/>
      <w:lang w:val="x-none"/>
    </w:rPr>
  </w:style>
  <w:style w:type="character" w:customStyle="1" w:styleId="Ttulo5Car">
    <w:name w:val="Título 5 Car"/>
    <w:basedOn w:val="Fuentedeprrafopredeter"/>
    <w:link w:val="Ttulo5"/>
    <w:rsid w:val="00EE2453"/>
    <w:rPr>
      <w:rFonts w:ascii="Arial" w:eastAsia="BMW Type Global Bold" w:hAnsi="Arial" w:cs="Times New Roman"/>
      <w:lang w:val="x-none"/>
    </w:rPr>
  </w:style>
  <w:style w:type="character" w:customStyle="1" w:styleId="Ttulo6Car">
    <w:name w:val="Título 6 Car"/>
    <w:basedOn w:val="Fuentedeprrafopredeter"/>
    <w:link w:val="Ttulo6"/>
    <w:rsid w:val="00EE2453"/>
    <w:rPr>
      <w:rFonts w:ascii="Arial" w:eastAsia="BMW Type Global Bold" w:hAnsi="Arial" w:cs="Times New Roman"/>
      <w:lang w:val="x-none"/>
    </w:rPr>
  </w:style>
  <w:style w:type="character" w:customStyle="1" w:styleId="Ttulo7Car">
    <w:name w:val="Título 7 Car"/>
    <w:basedOn w:val="Fuentedeprrafopredeter"/>
    <w:link w:val="Ttulo7"/>
    <w:rsid w:val="00EE2453"/>
    <w:rPr>
      <w:rFonts w:ascii="Arial" w:eastAsia="BMW Type Global Bold" w:hAnsi="Arial" w:cs="Times New Roman"/>
      <w:lang w:val="x-none"/>
    </w:rPr>
  </w:style>
  <w:style w:type="character" w:customStyle="1" w:styleId="Ttulo8Car">
    <w:name w:val="Título 8 Car"/>
    <w:basedOn w:val="Fuentedeprrafopredeter"/>
    <w:link w:val="Ttulo8"/>
    <w:rsid w:val="00EE2453"/>
    <w:rPr>
      <w:rFonts w:ascii="Arial" w:eastAsia="BMW Type Global Bold" w:hAnsi="Arial" w:cs="Times New Roman"/>
      <w:lang w:val="x-none"/>
    </w:rPr>
  </w:style>
  <w:style w:type="character" w:customStyle="1" w:styleId="Ttulo9Car">
    <w:name w:val="Título 9 Car"/>
    <w:basedOn w:val="Fuentedeprrafopredeter"/>
    <w:link w:val="Ttulo9"/>
    <w:rsid w:val="00EE2453"/>
    <w:rPr>
      <w:rFonts w:ascii="Arial" w:eastAsia="BMW Type Global Bold" w:hAnsi="Arial" w:cs="Times New Roman"/>
      <w:lang w:val="x-none"/>
    </w:rPr>
  </w:style>
  <w:style w:type="paragraph" w:styleId="Sangradetextonormal">
    <w:name w:val="Body Text Indent"/>
    <w:basedOn w:val="Normal"/>
    <w:link w:val="SangradetextonormalCar"/>
    <w:uiPriority w:val="99"/>
    <w:rsid w:val="00EE2453"/>
    <w:pPr>
      <w:spacing w:after="120" w:line="240" w:lineRule="auto"/>
      <w:ind w:left="283"/>
    </w:pPr>
    <w:rPr>
      <w:rFonts w:ascii="Arial" w:eastAsia="Times New Roman" w:hAnsi="Arial" w:cs="Times New Roman"/>
      <w:sz w:val="24"/>
      <w:szCs w:val="24"/>
      <w:lang w:eastAsia="es-ES"/>
    </w:rPr>
  </w:style>
  <w:style w:type="character" w:customStyle="1" w:styleId="SangradetextonormalCar">
    <w:name w:val="Sangría de texto normal Car"/>
    <w:basedOn w:val="Fuentedeprrafopredeter"/>
    <w:link w:val="Sangradetextonormal"/>
    <w:uiPriority w:val="99"/>
    <w:rsid w:val="00EE2453"/>
    <w:rPr>
      <w:rFonts w:ascii="Arial" w:eastAsia="Times New Roman" w:hAnsi="Arial" w:cs="Times New Roman"/>
      <w:sz w:val="24"/>
      <w:szCs w:val="24"/>
      <w:lang w:eastAsia="es-ES"/>
    </w:rPr>
  </w:style>
  <w:style w:type="character" w:customStyle="1" w:styleId="Ttulo3Car">
    <w:name w:val="Título 3 Car"/>
    <w:basedOn w:val="Fuentedeprrafopredeter"/>
    <w:link w:val="Ttulo3"/>
    <w:rsid w:val="00EE2453"/>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uiPriority w:val="99"/>
    <w:unhideWhenUsed/>
    <w:rsid w:val="00215657"/>
    <w:pPr>
      <w:spacing w:after="120"/>
    </w:pPr>
  </w:style>
  <w:style w:type="character" w:customStyle="1" w:styleId="TextoindependienteCar">
    <w:name w:val="Texto independiente Car"/>
    <w:basedOn w:val="Fuentedeprrafopredeter"/>
    <w:link w:val="Textoindependiente"/>
    <w:uiPriority w:val="99"/>
    <w:rsid w:val="00215657"/>
  </w:style>
  <w:style w:type="character" w:styleId="nfasis">
    <w:name w:val="Emphasis"/>
    <w:qFormat/>
    <w:rsid w:val="00CA43C6"/>
    <w:rPr>
      <w:i/>
      <w:iCs/>
    </w:rPr>
  </w:style>
  <w:style w:type="character" w:styleId="Refdecomentario">
    <w:name w:val="annotation reference"/>
    <w:basedOn w:val="Fuentedeprrafopredeter"/>
    <w:uiPriority w:val="99"/>
    <w:semiHidden/>
    <w:unhideWhenUsed/>
    <w:rsid w:val="004429AA"/>
    <w:rPr>
      <w:sz w:val="22"/>
      <w:szCs w:val="16"/>
    </w:rPr>
  </w:style>
  <w:style w:type="paragraph" w:styleId="Textocomentario">
    <w:name w:val="annotation text"/>
    <w:basedOn w:val="Normal"/>
    <w:link w:val="TextocomentarioCar"/>
    <w:uiPriority w:val="99"/>
    <w:unhideWhenUsed/>
    <w:rsid w:val="004429AA"/>
    <w:pPr>
      <w:spacing w:after="0" w:line="240" w:lineRule="auto"/>
    </w:pPr>
    <w:rPr>
      <w:szCs w:val="20"/>
      <w:lang w:val="es-ES"/>
    </w:rPr>
  </w:style>
  <w:style w:type="character" w:customStyle="1" w:styleId="TextocomentarioCar">
    <w:name w:val="Texto comentario Car"/>
    <w:basedOn w:val="Fuentedeprrafopredeter"/>
    <w:link w:val="Textocomentario"/>
    <w:uiPriority w:val="99"/>
    <w:rsid w:val="004429AA"/>
    <w:rPr>
      <w:szCs w:val="20"/>
      <w:lang w:val="es-ES"/>
    </w:rPr>
  </w:style>
  <w:style w:type="character" w:customStyle="1" w:styleId="Ingls">
    <w:name w:val="Inglés"/>
    <w:basedOn w:val="Fuentedeprrafopredeter"/>
    <w:uiPriority w:val="1"/>
    <w:qFormat/>
    <w:rsid w:val="004429AA"/>
    <w:rPr>
      <w:i/>
      <w:lang w:val="en-US"/>
    </w:rPr>
  </w:style>
  <w:style w:type="character" w:customStyle="1" w:styleId="PrrafodelistaCar">
    <w:name w:val="Párrafo de lista Car"/>
    <w:aliases w:val="párrafo a Car"/>
    <w:link w:val="Prrafodelista"/>
    <w:uiPriority w:val="34"/>
    <w:locked/>
    <w:rsid w:val="004429AA"/>
  </w:style>
  <w:style w:type="numbering" w:customStyle="1" w:styleId="Estilo2">
    <w:name w:val="Estilo2"/>
    <w:uiPriority w:val="99"/>
    <w:rsid w:val="004429AA"/>
    <w:pPr>
      <w:numPr>
        <w:numId w:val="14"/>
      </w:numPr>
    </w:pPr>
  </w:style>
  <w:style w:type="character" w:styleId="Hipervnculo">
    <w:name w:val="Hyperlink"/>
    <w:basedOn w:val="Fuentedeprrafopredeter"/>
    <w:uiPriority w:val="99"/>
    <w:unhideWhenUsed/>
    <w:rsid w:val="004429AA"/>
    <w:rPr>
      <w:color w:val="0000FF" w:themeColor="hyperlink"/>
      <w:u w:val="single"/>
    </w:rPr>
  </w:style>
  <w:style w:type="paragraph" w:styleId="TtuloTDC">
    <w:name w:val="TOC Heading"/>
    <w:basedOn w:val="Ttulo1"/>
    <w:next w:val="Normal"/>
    <w:uiPriority w:val="39"/>
    <w:unhideWhenUsed/>
    <w:qFormat/>
    <w:rsid w:val="00DD5BEC"/>
    <w:pPr>
      <w:keepLines/>
      <w:numPr>
        <w:numId w:val="0"/>
      </w:numPr>
      <w:tabs>
        <w:tab w:val="clear" w:pos="400"/>
        <w:tab w:val="clear" w:pos="560"/>
      </w:tabs>
      <w:suppressAutoHyphens w:val="0"/>
      <w:spacing w:before="240" w:after="0" w:line="259" w:lineRule="auto"/>
      <w:outlineLvl w:val="9"/>
    </w:pPr>
    <w:rPr>
      <w:rFonts w:asciiTheme="majorHAnsi" w:eastAsiaTheme="majorEastAsia" w:hAnsiTheme="majorHAnsi" w:cstheme="majorBidi"/>
      <w:b w:val="0"/>
      <w:color w:val="365F91" w:themeColor="accent1" w:themeShade="BF"/>
      <w:sz w:val="32"/>
      <w:szCs w:val="32"/>
      <w:lang w:val="es-CR" w:eastAsia="es-CR"/>
    </w:rPr>
  </w:style>
  <w:style w:type="paragraph" w:styleId="TDC2">
    <w:name w:val="toc 2"/>
    <w:basedOn w:val="Normal"/>
    <w:next w:val="Normal"/>
    <w:autoRedefine/>
    <w:uiPriority w:val="39"/>
    <w:unhideWhenUsed/>
    <w:rsid w:val="00DD5BEC"/>
    <w:pPr>
      <w:spacing w:after="100"/>
      <w:ind w:left="220"/>
    </w:pPr>
  </w:style>
  <w:style w:type="paragraph" w:styleId="TDC1">
    <w:name w:val="toc 1"/>
    <w:basedOn w:val="Normal"/>
    <w:next w:val="Normal"/>
    <w:autoRedefine/>
    <w:uiPriority w:val="39"/>
    <w:unhideWhenUsed/>
    <w:rsid w:val="00226E6C"/>
    <w:pPr>
      <w:spacing w:after="100"/>
    </w:pPr>
  </w:style>
  <w:style w:type="paragraph" w:styleId="Descripcin">
    <w:name w:val="caption"/>
    <w:basedOn w:val="Normal"/>
    <w:next w:val="Normal"/>
    <w:uiPriority w:val="35"/>
    <w:unhideWhenUsed/>
    <w:qFormat/>
    <w:rsid w:val="00A96D4C"/>
    <w:pPr>
      <w:spacing w:line="240" w:lineRule="auto"/>
    </w:pPr>
    <w:rPr>
      <w:i/>
      <w:iCs/>
      <w:color w:val="1F497D" w:themeColor="text2"/>
      <w:sz w:val="18"/>
      <w:szCs w:val="18"/>
    </w:rPr>
  </w:style>
  <w:style w:type="paragraph" w:styleId="Asuntodelcomentario">
    <w:name w:val="annotation subject"/>
    <w:basedOn w:val="Textocomentario"/>
    <w:next w:val="Textocomentario"/>
    <w:link w:val="AsuntodelcomentarioCar"/>
    <w:uiPriority w:val="99"/>
    <w:semiHidden/>
    <w:unhideWhenUsed/>
    <w:rsid w:val="009B0201"/>
    <w:pPr>
      <w:spacing w:after="200"/>
    </w:pPr>
    <w:rPr>
      <w:b/>
      <w:bCs/>
      <w:sz w:val="20"/>
      <w:lang w:val="es-CR"/>
    </w:rPr>
  </w:style>
  <w:style w:type="character" w:customStyle="1" w:styleId="AsuntodelcomentarioCar">
    <w:name w:val="Asunto del comentario Car"/>
    <w:basedOn w:val="TextocomentarioCar"/>
    <w:link w:val="Asuntodelcomentario"/>
    <w:uiPriority w:val="99"/>
    <w:semiHidden/>
    <w:rsid w:val="009B0201"/>
    <w:rPr>
      <w:b/>
      <w:bCs/>
      <w:sz w:val="20"/>
      <w:szCs w:val="20"/>
      <w:lang w:val="es-ES"/>
    </w:rPr>
  </w:style>
  <w:style w:type="paragraph" w:customStyle="1" w:styleId="paragraph">
    <w:name w:val="paragraph"/>
    <w:basedOn w:val="Normal"/>
    <w:rsid w:val="00AF021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AF0215"/>
  </w:style>
  <w:style w:type="character" w:customStyle="1" w:styleId="eop">
    <w:name w:val="eop"/>
    <w:basedOn w:val="Fuentedeprrafopredeter"/>
    <w:rsid w:val="00AF0215"/>
  </w:style>
  <w:style w:type="paragraph" w:styleId="TDC3">
    <w:name w:val="toc 3"/>
    <w:basedOn w:val="Normal"/>
    <w:next w:val="Normal"/>
    <w:autoRedefine/>
    <w:uiPriority w:val="39"/>
    <w:unhideWhenUsed/>
    <w:rsid w:val="00C315E9"/>
    <w:pPr>
      <w:spacing w:after="100"/>
      <w:ind w:left="440"/>
    </w:pPr>
  </w:style>
  <w:style w:type="paragraph" w:customStyle="1" w:styleId="TableText">
    <w:name w:val="Table Text"/>
    <w:rsid w:val="00C8515B"/>
    <w:pPr>
      <w:tabs>
        <w:tab w:val="right" w:pos="9720"/>
      </w:tabs>
      <w:spacing w:before="40" w:after="40" w:line="240" w:lineRule="auto"/>
    </w:pPr>
    <w:rPr>
      <w:rFonts w:ascii="Times New Roman" w:eastAsia="Times New Roman" w:hAnsi="Times New Roman" w:cs="Times New Roman"/>
      <w:bCs/>
      <w:sz w:val="20"/>
      <w:szCs w:val="24"/>
      <w:lang w:val="en-GB"/>
    </w:rPr>
  </w:style>
  <w:style w:type="paragraph" w:customStyle="1" w:styleId="BulletList">
    <w:name w:val="Bullet List"/>
    <w:basedOn w:val="Normal"/>
    <w:rsid w:val="005A35BD"/>
    <w:pPr>
      <w:numPr>
        <w:numId w:val="24"/>
      </w:numPr>
      <w:spacing w:before="120" w:after="60" w:line="240" w:lineRule="auto"/>
      <w:jc w:val="both"/>
    </w:pPr>
    <w:rPr>
      <w:rFonts w:ascii="Times New Roman" w:eastAsia="Times New Roman" w:hAnsi="Times New Roman" w:cs="Times New Roman"/>
      <w:szCs w:val="24"/>
      <w:lang w:val="en-GB"/>
    </w:rPr>
  </w:style>
  <w:style w:type="paragraph" w:styleId="Tabladeilustraciones">
    <w:name w:val="table of figures"/>
    <w:basedOn w:val="Normal"/>
    <w:next w:val="Normal"/>
    <w:uiPriority w:val="99"/>
    <w:unhideWhenUsed/>
    <w:rsid w:val="00767200"/>
    <w:pPr>
      <w:spacing w:after="0"/>
    </w:pPr>
  </w:style>
  <w:style w:type="character" w:styleId="Mencinsinresolver">
    <w:name w:val="Unresolved Mention"/>
    <w:basedOn w:val="Fuentedeprrafopredeter"/>
    <w:uiPriority w:val="99"/>
    <w:semiHidden/>
    <w:unhideWhenUsed/>
    <w:rsid w:val="005614BB"/>
    <w:rPr>
      <w:color w:val="605E5C"/>
      <w:shd w:val="clear" w:color="auto" w:fill="E1DFDD"/>
    </w:rPr>
  </w:style>
  <w:style w:type="character" w:styleId="Textodelmarcadordeposicin">
    <w:name w:val="Placeholder Text"/>
    <w:basedOn w:val="Fuentedeprrafopredeter"/>
    <w:uiPriority w:val="99"/>
    <w:semiHidden/>
    <w:rsid w:val="00A361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20876">
      <w:bodyDiv w:val="1"/>
      <w:marLeft w:val="0"/>
      <w:marRight w:val="0"/>
      <w:marTop w:val="0"/>
      <w:marBottom w:val="0"/>
      <w:divBdr>
        <w:top w:val="none" w:sz="0" w:space="0" w:color="auto"/>
        <w:left w:val="none" w:sz="0" w:space="0" w:color="auto"/>
        <w:bottom w:val="none" w:sz="0" w:space="0" w:color="auto"/>
        <w:right w:val="none" w:sz="0" w:space="0" w:color="auto"/>
      </w:divBdr>
      <w:divsChild>
        <w:div w:id="49767656">
          <w:marLeft w:val="0"/>
          <w:marRight w:val="0"/>
          <w:marTop w:val="0"/>
          <w:marBottom w:val="0"/>
          <w:divBdr>
            <w:top w:val="none" w:sz="0" w:space="0" w:color="auto"/>
            <w:left w:val="none" w:sz="0" w:space="0" w:color="auto"/>
            <w:bottom w:val="none" w:sz="0" w:space="0" w:color="auto"/>
            <w:right w:val="none" w:sz="0" w:space="0" w:color="auto"/>
          </w:divBdr>
          <w:divsChild>
            <w:div w:id="1442528987">
              <w:marLeft w:val="0"/>
              <w:marRight w:val="0"/>
              <w:marTop w:val="0"/>
              <w:marBottom w:val="0"/>
              <w:divBdr>
                <w:top w:val="none" w:sz="0" w:space="0" w:color="auto"/>
                <w:left w:val="none" w:sz="0" w:space="0" w:color="auto"/>
                <w:bottom w:val="none" w:sz="0" w:space="0" w:color="auto"/>
                <w:right w:val="none" w:sz="0" w:space="0" w:color="auto"/>
              </w:divBdr>
            </w:div>
          </w:divsChild>
        </w:div>
        <w:div w:id="65734727">
          <w:marLeft w:val="0"/>
          <w:marRight w:val="0"/>
          <w:marTop w:val="0"/>
          <w:marBottom w:val="0"/>
          <w:divBdr>
            <w:top w:val="none" w:sz="0" w:space="0" w:color="auto"/>
            <w:left w:val="none" w:sz="0" w:space="0" w:color="auto"/>
            <w:bottom w:val="none" w:sz="0" w:space="0" w:color="auto"/>
            <w:right w:val="none" w:sz="0" w:space="0" w:color="auto"/>
          </w:divBdr>
          <w:divsChild>
            <w:div w:id="928998694">
              <w:marLeft w:val="0"/>
              <w:marRight w:val="0"/>
              <w:marTop w:val="0"/>
              <w:marBottom w:val="0"/>
              <w:divBdr>
                <w:top w:val="none" w:sz="0" w:space="0" w:color="auto"/>
                <w:left w:val="none" w:sz="0" w:space="0" w:color="auto"/>
                <w:bottom w:val="none" w:sz="0" w:space="0" w:color="auto"/>
                <w:right w:val="none" w:sz="0" w:space="0" w:color="auto"/>
              </w:divBdr>
            </w:div>
          </w:divsChild>
        </w:div>
        <w:div w:id="103038818">
          <w:marLeft w:val="0"/>
          <w:marRight w:val="0"/>
          <w:marTop w:val="0"/>
          <w:marBottom w:val="0"/>
          <w:divBdr>
            <w:top w:val="none" w:sz="0" w:space="0" w:color="auto"/>
            <w:left w:val="none" w:sz="0" w:space="0" w:color="auto"/>
            <w:bottom w:val="none" w:sz="0" w:space="0" w:color="auto"/>
            <w:right w:val="none" w:sz="0" w:space="0" w:color="auto"/>
          </w:divBdr>
          <w:divsChild>
            <w:div w:id="242180757">
              <w:marLeft w:val="0"/>
              <w:marRight w:val="0"/>
              <w:marTop w:val="0"/>
              <w:marBottom w:val="0"/>
              <w:divBdr>
                <w:top w:val="none" w:sz="0" w:space="0" w:color="auto"/>
                <w:left w:val="none" w:sz="0" w:space="0" w:color="auto"/>
                <w:bottom w:val="none" w:sz="0" w:space="0" w:color="auto"/>
                <w:right w:val="none" w:sz="0" w:space="0" w:color="auto"/>
              </w:divBdr>
            </w:div>
          </w:divsChild>
        </w:div>
        <w:div w:id="127550141">
          <w:marLeft w:val="0"/>
          <w:marRight w:val="0"/>
          <w:marTop w:val="0"/>
          <w:marBottom w:val="0"/>
          <w:divBdr>
            <w:top w:val="none" w:sz="0" w:space="0" w:color="auto"/>
            <w:left w:val="none" w:sz="0" w:space="0" w:color="auto"/>
            <w:bottom w:val="none" w:sz="0" w:space="0" w:color="auto"/>
            <w:right w:val="none" w:sz="0" w:space="0" w:color="auto"/>
          </w:divBdr>
          <w:divsChild>
            <w:div w:id="1497305206">
              <w:marLeft w:val="0"/>
              <w:marRight w:val="0"/>
              <w:marTop w:val="0"/>
              <w:marBottom w:val="0"/>
              <w:divBdr>
                <w:top w:val="none" w:sz="0" w:space="0" w:color="auto"/>
                <w:left w:val="none" w:sz="0" w:space="0" w:color="auto"/>
                <w:bottom w:val="none" w:sz="0" w:space="0" w:color="auto"/>
                <w:right w:val="none" w:sz="0" w:space="0" w:color="auto"/>
              </w:divBdr>
            </w:div>
          </w:divsChild>
        </w:div>
        <w:div w:id="128207166">
          <w:marLeft w:val="0"/>
          <w:marRight w:val="0"/>
          <w:marTop w:val="0"/>
          <w:marBottom w:val="0"/>
          <w:divBdr>
            <w:top w:val="none" w:sz="0" w:space="0" w:color="auto"/>
            <w:left w:val="none" w:sz="0" w:space="0" w:color="auto"/>
            <w:bottom w:val="none" w:sz="0" w:space="0" w:color="auto"/>
            <w:right w:val="none" w:sz="0" w:space="0" w:color="auto"/>
          </w:divBdr>
          <w:divsChild>
            <w:div w:id="846289726">
              <w:marLeft w:val="0"/>
              <w:marRight w:val="0"/>
              <w:marTop w:val="0"/>
              <w:marBottom w:val="0"/>
              <w:divBdr>
                <w:top w:val="none" w:sz="0" w:space="0" w:color="auto"/>
                <w:left w:val="none" w:sz="0" w:space="0" w:color="auto"/>
                <w:bottom w:val="none" w:sz="0" w:space="0" w:color="auto"/>
                <w:right w:val="none" w:sz="0" w:space="0" w:color="auto"/>
              </w:divBdr>
            </w:div>
          </w:divsChild>
        </w:div>
        <w:div w:id="157505391">
          <w:marLeft w:val="0"/>
          <w:marRight w:val="0"/>
          <w:marTop w:val="0"/>
          <w:marBottom w:val="0"/>
          <w:divBdr>
            <w:top w:val="none" w:sz="0" w:space="0" w:color="auto"/>
            <w:left w:val="none" w:sz="0" w:space="0" w:color="auto"/>
            <w:bottom w:val="none" w:sz="0" w:space="0" w:color="auto"/>
            <w:right w:val="none" w:sz="0" w:space="0" w:color="auto"/>
          </w:divBdr>
          <w:divsChild>
            <w:div w:id="1571885571">
              <w:marLeft w:val="0"/>
              <w:marRight w:val="0"/>
              <w:marTop w:val="0"/>
              <w:marBottom w:val="0"/>
              <w:divBdr>
                <w:top w:val="none" w:sz="0" w:space="0" w:color="auto"/>
                <w:left w:val="none" w:sz="0" w:space="0" w:color="auto"/>
                <w:bottom w:val="none" w:sz="0" w:space="0" w:color="auto"/>
                <w:right w:val="none" w:sz="0" w:space="0" w:color="auto"/>
              </w:divBdr>
            </w:div>
          </w:divsChild>
        </w:div>
        <w:div w:id="230578337">
          <w:marLeft w:val="0"/>
          <w:marRight w:val="0"/>
          <w:marTop w:val="0"/>
          <w:marBottom w:val="0"/>
          <w:divBdr>
            <w:top w:val="none" w:sz="0" w:space="0" w:color="auto"/>
            <w:left w:val="none" w:sz="0" w:space="0" w:color="auto"/>
            <w:bottom w:val="none" w:sz="0" w:space="0" w:color="auto"/>
            <w:right w:val="none" w:sz="0" w:space="0" w:color="auto"/>
          </w:divBdr>
          <w:divsChild>
            <w:div w:id="809978535">
              <w:marLeft w:val="0"/>
              <w:marRight w:val="0"/>
              <w:marTop w:val="0"/>
              <w:marBottom w:val="0"/>
              <w:divBdr>
                <w:top w:val="none" w:sz="0" w:space="0" w:color="auto"/>
                <w:left w:val="none" w:sz="0" w:space="0" w:color="auto"/>
                <w:bottom w:val="none" w:sz="0" w:space="0" w:color="auto"/>
                <w:right w:val="none" w:sz="0" w:space="0" w:color="auto"/>
              </w:divBdr>
            </w:div>
          </w:divsChild>
        </w:div>
        <w:div w:id="271516748">
          <w:marLeft w:val="0"/>
          <w:marRight w:val="0"/>
          <w:marTop w:val="0"/>
          <w:marBottom w:val="0"/>
          <w:divBdr>
            <w:top w:val="none" w:sz="0" w:space="0" w:color="auto"/>
            <w:left w:val="none" w:sz="0" w:space="0" w:color="auto"/>
            <w:bottom w:val="none" w:sz="0" w:space="0" w:color="auto"/>
            <w:right w:val="none" w:sz="0" w:space="0" w:color="auto"/>
          </w:divBdr>
          <w:divsChild>
            <w:div w:id="500199579">
              <w:marLeft w:val="0"/>
              <w:marRight w:val="0"/>
              <w:marTop w:val="0"/>
              <w:marBottom w:val="0"/>
              <w:divBdr>
                <w:top w:val="none" w:sz="0" w:space="0" w:color="auto"/>
                <w:left w:val="none" w:sz="0" w:space="0" w:color="auto"/>
                <w:bottom w:val="none" w:sz="0" w:space="0" w:color="auto"/>
                <w:right w:val="none" w:sz="0" w:space="0" w:color="auto"/>
              </w:divBdr>
            </w:div>
          </w:divsChild>
        </w:div>
        <w:div w:id="276525072">
          <w:marLeft w:val="0"/>
          <w:marRight w:val="0"/>
          <w:marTop w:val="0"/>
          <w:marBottom w:val="0"/>
          <w:divBdr>
            <w:top w:val="none" w:sz="0" w:space="0" w:color="auto"/>
            <w:left w:val="none" w:sz="0" w:space="0" w:color="auto"/>
            <w:bottom w:val="none" w:sz="0" w:space="0" w:color="auto"/>
            <w:right w:val="none" w:sz="0" w:space="0" w:color="auto"/>
          </w:divBdr>
          <w:divsChild>
            <w:div w:id="1251087161">
              <w:marLeft w:val="0"/>
              <w:marRight w:val="0"/>
              <w:marTop w:val="0"/>
              <w:marBottom w:val="0"/>
              <w:divBdr>
                <w:top w:val="none" w:sz="0" w:space="0" w:color="auto"/>
                <w:left w:val="none" w:sz="0" w:space="0" w:color="auto"/>
                <w:bottom w:val="none" w:sz="0" w:space="0" w:color="auto"/>
                <w:right w:val="none" w:sz="0" w:space="0" w:color="auto"/>
              </w:divBdr>
            </w:div>
          </w:divsChild>
        </w:div>
        <w:div w:id="305667092">
          <w:marLeft w:val="0"/>
          <w:marRight w:val="0"/>
          <w:marTop w:val="0"/>
          <w:marBottom w:val="0"/>
          <w:divBdr>
            <w:top w:val="none" w:sz="0" w:space="0" w:color="auto"/>
            <w:left w:val="none" w:sz="0" w:space="0" w:color="auto"/>
            <w:bottom w:val="none" w:sz="0" w:space="0" w:color="auto"/>
            <w:right w:val="none" w:sz="0" w:space="0" w:color="auto"/>
          </w:divBdr>
          <w:divsChild>
            <w:div w:id="492988150">
              <w:marLeft w:val="0"/>
              <w:marRight w:val="0"/>
              <w:marTop w:val="0"/>
              <w:marBottom w:val="0"/>
              <w:divBdr>
                <w:top w:val="none" w:sz="0" w:space="0" w:color="auto"/>
                <w:left w:val="none" w:sz="0" w:space="0" w:color="auto"/>
                <w:bottom w:val="none" w:sz="0" w:space="0" w:color="auto"/>
                <w:right w:val="none" w:sz="0" w:space="0" w:color="auto"/>
              </w:divBdr>
            </w:div>
          </w:divsChild>
        </w:div>
        <w:div w:id="333847046">
          <w:marLeft w:val="0"/>
          <w:marRight w:val="0"/>
          <w:marTop w:val="0"/>
          <w:marBottom w:val="0"/>
          <w:divBdr>
            <w:top w:val="none" w:sz="0" w:space="0" w:color="auto"/>
            <w:left w:val="none" w:sz="0" w:space="0" w:color="auto"/>
            <w:bottom w:val="none" w:sz="0" w:space="0" w:color="auto"/>
            <w:right w:val="none" w:sz="0" w:space="0" w:color="auto"/>
          </w:divBdr>
          <w:divsChild>
            <w:div w:id="1305695755">
              <w:marLeft w:val="0"/>
              <w:marRight w:val="0"/>
              <w:marTop w:val="0"/>
              <w:marBottom w:val="0"/>
              <w:divBdr>
                <w:top w:val="none" w:sz="0" w:space="0" w:color="auto"/>
                <w:left w:val="none" w:sz="0" w:space="0" w:color="auto"/>
                <w:bottom w:val="none" w:sz="0" w:space="0" w:color="auto"/>
                <w:right w:val="none" w:sz="0" w:space="0" w:color="auto"/>
              </w:divBdr>
            </w:div>
          </w:divsChild>
        </w:div>
        <w:div w:id="358244603">
          <w:marLeft w:val="0"/>
          <w:marRight w:val="0"/>
          <w:marTop w:val="0"/>
          <w:marBottom w:val="0"/>
          <w:divBdr>
            <w:top w:val="none" w:sz="0" w:space="0" w:color="auto"/>
            <w:left w:val="none" w:sz="0" w:space="0" w:color="auto"/>
            <w:bottom w:val="none" w:sz="0" w:space="0" w:color="auto"/>
            <w:right w:val="none" w:sz="0" w:space="0" w:color="auto"/>
          </w:divBdr>
          <w:divsChild>
            <w:div w:id="1733308677">
              <w:marLeft w:val="0"/>
              <w:marRight w:val="0"/>
              <w:marTop w:val="0"/>
              <w:marBottom w:val="0"/>
              <w:divBdr>
                <w:top w:val="none" w:sz="0" w:space="0" w:color="auto"/>
                <w:left w:val="none" w:sz="0" w:space="0" w:color="auto"/>
                <w:bottom w:val="none" w:sz="0" w:space="0" w:color="auto"/>
                <w:right w:val="none" w:sz="0" w:space="0" w:color="auto"/>
              </w:divBdr>
            </w:div>
          </w:divsChild>
        </w:div>
        <w:div w:id="396171957">
          <w:marLeft w:val="0"/>
          <w:marRight w:val="0"/>
          <w:marTop w:val="0"/>
          <w:marBottom w:val="0"/>
          <w:divBdr>
            <w:top w:val="none" w:sz="0" w:space="0" w:color="auto"/>
            <w:left w:val="none" w:sz="0" w:space="0" w:color="auto"/>
            <w:bottom w:val="none" w:sz="0" w:space="0" w:color="auto"/>
            <w:right w:val="none" w:sz="0" w:space="0" w:color="auto"/>
          </w:divBdr>
          <w:divsChild>
            <w:div w:id="1821850098">
              <w:marLeft w:val="0"/>
              <w:marRight w:val="0"/>
              <w:marTop w:val="0"/>
              <w:marBottom w:val="0"/>
              <w:divBdr>
                <w:top w:val="none" w:sz="0" w:space="0" w:color="auto"/>
                <w:left w:val="none" w:sz="0" w:space="0" w:color="auto"/>
                <w:bottom w:val="none" w:sz="0" w:space="0" w:color="auto"/>
                <w:right w:val="none" w:sz="0" w:space="0" w:color="auto"/>
              </w:divBdr>
            </w:div>
          </w:divsChild>
        </w:div>
        <w:div w:id="412629692">
          <w:marLeft w:val="0"/>
          <w:marRight w:val="0"/>
          <w:marTop w:val="0"/>
          <w:marBottom w:val="0"/>
          <w:divBdr>
            <w:top w:val="none" w:sz="0" w:space="0" w:color="auto"/>
            <w:left w:val="none" w:sz="0" w:space="0" w:color="auto"/>
            <w:bottom w:val="none" w:sz="0" w:space="0" w:color="auto"/>
            <w:right w:val="none" w:sz="0" w:space="0" w:color="auto"/>
          </w:divBdr>
          <w:divsChild>
            <w:div w:id="1066758629">
              <w:marLeft w:val="0"/>
              <w:marRight w:val="0"/>
              <w:marTop w:val="0"/>
              <w:marBottom w:val="0"/>
              <w:divBdr>
                <w:top w:val="none" w:sz="0" w:space="0" w:color="auto"/>
                <w:left w:val="none" w:sz="0" w:space="0" w:color="auto"/>
                <w:bottom w:val="none" w:sz="0" w:space="0" w:color="auto"/>
                <w:right w:val="none" w:sz="0" w:space="0" w:color="auto"/>
              </w:divBdr>
            </w:div>
          </w:divsChild>
        </w:div>
        <w:div w:id="418523055">
          <w:marLeft w:val="0"/>
          <w:marRight w:val="0"/>
          <w:marTop w:val="0"/>
          <w:marBottom w:val="0"/>
          <w:divBdr>
            <w:top w:val="none" w:sz="0" w:space="0" w:color="auto"/>
            <w:left w:val="none" w:sz="0" w:space="0" w:color="auto"/>
            <w:bottom w:val="none" w:sz="0" w:space="0" w:color="auto"/>
            <w:right w:val="none" w:sz="0" w:space="0" w:color="auto"/>
          </w:divBdr>
          <w:divsChild>
            <w:div w:id="211425072">
              <w:marLeft w:val="0"/>
              <w:marRight w:val="0"/>
              <w:marTop w:val="0"/>
              <w:marBottom w:val="0"/>
              <w:divBdr>
                <w:top w:val="none" w:sz="0" w:space="0" w:color="auto"/>
                <w:left w:val="none" w:sz="0" w:space="0" w:color="auto"/>
                <w:bottom w:val="none" w:sz="0" w:space="0" w:color="auto"/>
                <w:right w:val="none" w:sz="0" w:space="0" w:color="auto"/>
              </w:divBdr>
            </w:div>
          </w:divsChild>
        </w:div>
        <w:div w:id="467209396">
          <w:marLeft w:val="0"/>
          <w:marRight w:val="0"/>
          <w:marTop w:val="0"/>
          <w:marBottom w:val="0"/>
          <w:divBdr>
            <w:top w:val="none" w:sz="0" w:space="0" w:color="auto"/>
            <w:left w:val="none" w:sz="0" w:space="0" w:color="auto"/>
            <w:bottom w:val="none" w:sz="0" w:space="0" w:color="auto"/>
            <w:right w:val="none" w:sz="0" w:space="0" w:color="auto"/>
          </w:divBdr>
          <w:divsChild>
            <w:div w:id="1658804247">
              <w:marLeft w:val="0"/>
              <w:marRight w:val="0"/>
              <w:marTop w:val="0"/>
              <w:marBottom w:val="0"/>
              <w:divBdr>
                <w:top w:val="none" w:sz="0" w:space="0" w:color="auto"/>
                <w:left w:val="none" w:sz="0" w:space="0" w:color="auto"/>
                <w:bottom w:val="none" w:sz="0" w:space="0" w:color="auto"/>
                <w:right w:val="none" w:sz="0" w:space="0" w:color="auto"/>
              </w:divBdr>
            </w:div>
          </w:divsChild>
        </w:div>
        <w:div w:id="467936123">
          <w:marLeft w:val="0"/>
          <w:marRight w:val="0"/>
          <w:marTop w:val="0"/>
          <w:marBottom w:val="0"/>
          <w:divBdr>
            <w:top w:val="none" w:sz="0" w:space="0" w:color="auto"/>
            <w:left w:val="none" w:sz="0" w:space="0" w:color="auto"/>
            <w:bottom w:val="none" w:sz="0" w:space="0" w:color="auto"/>
            <w:right w:val="none" w:sz="0" w:space="0" w:color="auto"/>
          </w:divBdr>
          <w:divsChild>
            <w:div w:id="248734244">
              <w:marLeft w:val="0"/>
              <w:marRight w:val="0"/>
              <w:marTop w:val="0"/>
              <w:marBottom w:val="0"/>
              <w:divBdr>
                <w:top w:val="none" w:sz="0" w:space="0" w:color="auto"/>
                <w:left w:val="none" w:sz="0" w:space="0" w:color="auto"/>
                <w:bottom w:val="none" w:sz="0" w:space="0" w:color="auto"/>
                <w:right w:val="none" w:sz="0" w:space="0" w:color="auto"/>
              </w:divBdr>
            </w:div>
          </w:divsChild>
        </w:div>
        <w:div w:id="504974032">
          <w:marLeft w:val="0"/>
          <w:marRight w:val="0"/>
          <w:marTop w:val="0"/>
          <w:marBottom w:val="0"/>
          <w:divBdr>
            <w:top w:val="none" w:sz="0" w:space="0" w:color="auto"/>
            <w:left w:val="none" w:sz="0" w:space="0" w:color="auto"/>
            <w:bottom w:val="none" w:sz="0" w:space="0" w:color="auto"/>
            <w:right w:val="none" w:sz="0" w:space="0" w:color="auto"/>
          </w:divBdr>
          <w:divsChild>
            <w:div w:id="949898366">
              <w:marLeft w:val="0"/>
              <w:marRight w:val="0"/>
              <w:marTop w:val="0"/>
              <w:marBottom w:val="0"/>
              <w:divBdr>
                <w:top w:val="none" w:sz="0" w:space="0" w:color="auto"/>
                <w:left w:val="none" w:sz="0" w:space="0" w:color="auto"/>
                <w:bottom w:val="none" w:sz="0" w:space="0" w:color="auto"/>
                <w:right w:val="none" w:sz="0" w:space="0" w:color="auto"/>
              </w:divBdr>
            </w:div>
          </w:divsChild>
        </w:div>
        <w:div w:id="523250383">
          <w:marLeft w:val="0"/>
          <w:marRight w:val="0"/>
          <w:marTop w:val="0"/>
          <w:marBottom w:val="0"/>
          <w:divBdr>
            <w:top w:val="none" w:sz="0" w:space="0" w:color="auto"/>
            <w:left w:val="none" w:sz="0" w:space="0" w:color="auto"/>
            <w:bottom w:val="none" w:sz="0" w:space="0" w:color="auto"/>
            <w:right w:val="none" w:sz="0" w:space="0" w:color="auto"/>
          </w:divBdr>
          <w:divsChild>
            <w:div w:id="1718505795">
              <w:marLeft w:val="0"/>
              <w:marRight w:val="0"/>
              <w:marTop w:val="0"/>
              <w:marBottom w:val="0"/>
              <w:divBdr>
                <w:top w:val="none" w:sz="0" w:space="0" w:color="auto"/>
                <w:left w:val="none" w:sz="0" w:space="0" w:color="auto"/>
                <w:bottom w:val="none" w:sz="0" w:space="0" w:color="auto"/>
                <w:right w:val="none" w:sz="0" w:space="0" w:color="auto"/>
              </w:divBdr>
            </w:div>
          </w:divsChild>
        </w:div>
        <w:div w:id="528028167">
          <w:marLeft w:val="0"/>
          <w:marRight w:val="0"/>
          <w:marTop w:val="0"/>
          <w:marBottom w:val="0"/>
          <w:divBdr>
            <w:top w:val="none" w:sz="0" w:space="0" w:color="auto"/>
            <w:left w:val="none" w:sz="0" w:space="0" w:color="auto"/>
            <w:bottom w:val="none" w:sz="0" w:space="0" w:color="auto"/>
            <w:right w:val="none" w:sz="0" w:space="0" w:color="auto"/>
          </w:divBdr>
          <w:divsChild>
            <w:div w:id="1515923036">
              <w:marLeft w:val="0"/>
              <w:marRight w:val="0"/>
              <w:marTop w:val="0"/>
              <w:marBottom w:val="0"/>
              <w:divBdr>
                <w:top w:val="none" w:sz="0" w:space="0" w:color="auto"/>
                <w:left w:val="none" w:sz="0" w:space="0" w:color="auto"/>
                <w:bottom w:val="none" w:sz="0" w:space="0" w:color="auto"/>
                <w:right w:val="none" w:sz="0" w:space="0" w:color="auto"/>
              </w:divBdr>
            </w:div>
          </w:divsChild>
        </w:div>
        <w:div w:id="549267610">
          <w:marLeft w:val="0"/>
          <w:marRight w:val="0"/>
          <w:marTop w:val="0"/>
          <w:marBottom w:val="0"/>
          <w:divBdr>
            <w:top w:val="none" w:sz="0" w:space="0" w:color="auto"/>
            <w:left w:val="none" w:sz="0" w:space="0" w:color="auto"/>
            <w:bottom w:val="none" w:sz="0" w:space="0" w:color="auto"/>
            <w:right w:val="none" w:sz="0" w:space="0" w:color="auto"/>
          </w:divBdr>
          <w:divsChild>
            <w:div w:id="1709182140">
              <w:marLeft w:val="0"/>
              <w:marRight w:val="0"/>
              <w:marTop w:val="0"/>
              <w:marBottom w:val="0"/>
              <w:divBdr>
                <w:top w:val="none" w:sz="0" w:space="0" w:color="auto"/>
                <w:left w:val="none" w:sz="0" w:space="0" w:color="auto"/>
                <w:bottom w:val="none" w:sz="0" w:space="0" w:color="auto"/>
                <w:right w:val="none" w:sz="0" w:space="0" w:color="auto"/>
              </w:divBdr>
            </w:div>
          </w:divsChild>
        </w:div>
        <w:div w:id="571432902">
          <w:marLeft w:val="0"/>
          <w:marRight w:val="0"/>
          <w:marTop w:val="0"/>
          <w:marBottom w:val="0"/>
          <w:divBdr>
            <w:top w:val="none" w:sz="0" w:space="0" w:color="auto"/>
            <w:left w:val="none" w:sz="0" w:space="0" w:color="auto"/>
            <w:bottom w:val="none" w:sz="0" w:space="0" w:color="auto"/>
            <w:right w:val="none" w:sz="0" w:space="0" w:color="auto"/>
          </w:divBdr>
          <w:divsChild>
            <w:div w:id="1838572902">
              <w:marLeft w:val="0"/>
              <w:marRight w:val="0"/>
              <w:marTop w:val="0"/>
              <w:marBottom w:val="0"/>
              <w:divBdr>
                <w:top w:val="none" w:sz="0" w:space="0" w:color="auto"/>
                <w:left w:val="none" w:sz="0" w:space="0" w:color="auto"/>
                <w:bottom w:val="none" w:sz="0" w:space="0" w:color="auto"/>
                <w:right w:val="none" w:sz="0" w:space="0" w:color="auto"/>
              </w:divBdr>
            </w:div>
          </w:divsChild>
        </w:div>
        <w:div w:id="711853335">
          <w:marLeft w:val="0"/>
          <w:marRight w:val="0"/>
          <w:marTop w:val="0"/>
          <w:marBottom w:val="0"/>
          <w:divBdr>
            <w:top w:val="none" w:sz="0" w:space="0" w:color="auto"/>
            <w:left w:val="none" w:sz="0" w:space="0" w:color="auto"/>
            <w:bottom w:val="none" w:sz="0" w:space="0" w:color="auto"/>
            <w:right w:val="none" w:sz="0" w:space="0" w:color="auto"/>
          </w:divBdr>
          <w:divsChild>
            <w:div w:id="2091154018">
              <w:marLeft w:val="0"/>
              <w:marRight w:val="0"/>
              <w:marTop w:val="0"/>
              <w:marBottom w:val="0"/>
              <w:divBdr>
                <w:top w:val="none" w:sz="0" w:space="0" w:color="auto"/>
                <w:left w:val="none" w:sz="0" w:space="0" w:color="auto"/>
                <w:bottom w:val="none" w:sz="0" w:space="0" w:color="auto"/>
                <w:right w:val="none" w:sz="0" w:space="0" w:color="auto"/>
              </w:divBdr>
            </w:div>
          </w:divsChild>
        </w:div>
        <w:div w:id="733629117">
          <w:marLeft w:val="0"/>
          <w:marRight w:val="0"/>
          <w:marTop w:val="0"/>
          <w:marBottom w:val="0"/>
          <w:divBdr>
            <w:top w:val="none" w:sz="0" w:space="0" w:color="auto"/>
            <w:left w:val="none" w:sz="0" w:space="0" w:color="auto"/>
            <w:bottom w:val="none" w:sz="0" w:space="0" w:color="auto"/>
            <w:right w:val="none" w:sz="0" w:space="0" w:color="auto"/>
          </w:divBdr>
          <w:divsChild>
            <w:div w:id="1150748367">
              <w:marLeft w:val="0"/>
              <w:marRight w:val="0"/>
              <w:marTop w:val="0"/>
              <w:marBottom w:val="0"/>
              <w:divBdr>
                <w:top w:val="none" w:sz="0" w:space="0" w:color="auto"/>
                <w:left w:val="none" w:sz="0" w:space="0" w:color="auto"/>
                <w:bottom w:val="none" w:sz="0" w:space="0" w:color="auto"/>
                <w:right w:val="none" w:sz="0" w:space="0" w:color="auto"/>
              </w:divBdr>
            </w:div>
          </w:divsChild>
        </w:div>
        <w:div w:id="813762280">
          <w:marLeft w:val="0"/>
          <w:marRight w:val="0"/>
          <w:marTop w:val="0"/>
          <w:marBottom w:val="0"/>
          <w:divBdr>
            <w:top w:val="none" w:sz="0" w:space="0" w:color="auto"/>
            <w:left w:val="none" w:sz="0" w:space="0" w:color="auto"/>
            <w:bottom w:val="none" w:sz="0" w:space="0" w:color="auto"/>
            <w:right w:val="none" w:sz="0" w:space="0" w:color="auto"/>
          </w:divBdr>
          <w:divsChild>
            <w:div w:id="558323636">
              <w:marLeft w:val="0"/>
              <w:marRight w:val="0"/>
              <w:marTop w:val="0"/>
              <w:marBottom w:val="0"/>
              <w:divBdr>
                <w:top w:val="none" w:sz="0" w:space="0" w:color="auto"/>
                <w:left w:val="none" w:sz="0" w:space="0" w:color="auto"/>
                <w:bottom w:val="none" w:sz="0" w:space="0" w:color="auto"/>
                <w:right w:val="none" w:sz="0" w:space="0" w:color="auto"/>
              </w:divBdr>
            </w:div>
          </w:divsChild>
        </w:div>
        <w:div w:id="843741503">
          <w:marLeft w:val="0"/>
          <w:marRight w:val="0"/>
          <w:marTop w:val="0"/>
          <w:marBottom w:val="0"/>
          <w:divBdr>
            <w:top w:val="none" w:sz="0" w:space="0" w:color="auto"/>
            <w:left w:val="none" w:sz="0" w:space="0" w:color="auto"/>
            <w:bottom w:val="none" w:sz="0" w:space="0" w:color="auto"/>
            <w:right w:val="none" w:sz="0" w:space="0" w:color="auto"/>
          </w:divBdr>
          <w:divsChild>
            <w:div w:id="786700054">
              <w:marLeft w:val="0"/>
              <w:marRight w:val="0"/>
              <w:marTop w:val="0"/>
              <w:marBottom w:val="0"/>
              <w:divBdr>
                <w:top w:val="none" w:sz="0" w:space="0" w:color="auto"/>
                <w:left w:val="none" w:sz="0" w:space="0" w:color="auto"/>
                <w:bottom w:val="none" w:sz="0" w:space="0" w:color="auto"/>
                <w:right w:val="none" w:sz="0" w:space="0" w:color="auto"/>
              </w:divBdr>
            </w:div>
          </w:divsChild>
        </w:div>
        <w:div w:id="978655671">
          <w:marLeft w:val="0"/>
          <w:marRight w:val="0"/>
          <w:marTop w:val="0"/>
          <w:marBottom w:val="0"/>
          <w:divBdr>
            <w:top w:val="none" w:sz="0" w:space="0" w:color="auto"/>
            <w:left w:val="none" w:sz="0" w:space="0" w:color="auto"/>
            <w:bottom w:val="none" w:sz="0" w:space="0" w:color="auto"/>
            <w:right w:val="none" w:sz="0" w:space="0" w:color="auto"/>
          </w:divBdr>
          <w:divsChild>
            <w:div w:id="507259621">
              <w:marLeft w:val="0"/>
              <w:marRight w:val="0"/>
              <w:marTop w:val="0"/>
              <w:marBottom w:val="0"/>
              <w:divBdr>
                <w:top w:val="none" w:sz="0" w:space="0" w:color="auto"/>
                <w:left w:val="none" w:sz="0" w:space="0" w:color="auto"/>
                <w:bottom w:val="none" w:sz="0" w:space="0" w:color="auto"/>
                <w:right w:val="none" w:sz="0" w:space="0" w:color="auto"/>
              </w:divBdr>
            </w:div>
          </w:divsChild>
        </w:div>
        <w:div w:id="980111681">
          <w:marLeft w:val="0"/>
          <w:marRight w:val="0"/>
          <w:marTop w:val="0"/>
          <w:marBottom w:val="0"/>
          <w:divBdr>
            <w:top w:val="none" w:sz="0" w:space="0" w:color="auto"/>
            <w:left w:val="none" w:sz="0" w:space="0" w:color="auto"/>
            <w:bottom w:val="none" w:sz="0" w:space="0" w:color="auto"/>
            <w:right w:val="none" w:sz="0" w:space="0" w:color="auto"/>
          </w:divBdr>
          <w:divsChild>
            <w:div w:id="1301152246">
              <w:marLeft w:val="0"/>
              <w:marRight w:val="0"/>
              <w:marTop w:val="0"/>
              <w:marBottom w:val="0"/>
              <w:divBdr>
                <w:top w:val="none" w:sz="0" w:space="0" w:color="auto"/>
                <w:left w:val="none" w:sz="0" w:space="0" w:color="auto"/>
                <w:bottom w:val="none" w:sz="0" w:space="0" w:color="auto"/>
                <w:right w:val="none" w:sz="0" w:space="0" w:color="auto"/>
              </w:divBdr>
            </w:div>
          </w:divsChild>
        </w:div>
        <w:div w:id="1068695846">
          <w:marLeft w:val="0"/>
          <w:marRight w:val="0"/>
          <w:marTop w:val="0"/>
          <w:marBottom w:val="0"/>
          <w:divBdr>
            <w:top w:val="none" w:sz="0" w:space="0" w:color="auto"/>
            <w:left w:val="none" w:sz="0" w:space="0" w:color="auto"/>
            <w:bottom w:val="none" w:sz="0" w:space="0" w:color="auto"/>
            <w:right w:val="none" w:sz="0" w:space="0" w:color="auto"/>
          </w:divBdr>
          <w:divsChild>
            <w:div w:id="1314332913">
              <w:marLeft w:val="0"/>
              <w:marRight w:val="0"/>
              <w:marTop w:val="0"/>
              <w:marBottom w:val="0"/>
              <w:divBdr>
                <w:top w:val="none" w:sz="0" w:space="0" w:color="auto"/>
                <w:left w:val="none" w:sz="0" w:space="0" w:color="auto"/>
                <w:bottom w:val="none" w:sz="0" w:space="0" w:color="auto"/>
                <w:right w:val="none" w:sz="0" w:space="0" w:color="auto"/>
              </w:divBdr>
            </w:div>
          </w:divsChild>
        </w:div>
        <w:div w:id="1093428554">
          <w:marLeft w:val="0"/>
          <w:marRight w:val="0"/>
          <w:marTop w:val="0"/>
          <w:marBottom w:val="0"/>
          <w:divBdr>
            <w:top w:val="none" w:sz="0" w:space="0" w:color="auto"/>
            <w:left w:val="none" w:sz="0" w:space="0" w:color="auto"/>
            <w:bottom w:val="none" w:sz="0" w:space="0" w:color="auto"/>
            <w:right w:val="none" w:sz="0" w:space="0" w:color="auto"/>
          </w:divBdr>
          <w:divsChild>
            <w:div w:id="1896769405">
              <w:marLeft w:val="0"/>
              <w:marRight w:val="0"/>
              <w:marTop w:val="0"/>
              <w:marBottom w:val="0"/>
              <w:divBdr>
                <w:top w:val="none" w:sz="0" w:space="0" w:color="auto"/>
                <w:left w:val="none" w:sz="0" w:space="0" w:color="auto"/>
                <w:bottom w:val="none" w:sz="0" w:space="0" w:color="auto"/>
                <w:right w:val="none" w:sz="0" w:space="0" w:color="auto"/>
              </w:divBdr>
            </w:div>
          </w:divsChild>
        </w:div>
        <w:div w:id="1147631358">
          <w:marLeft w:val="0"/>
          <w:marRight w:val="0"/>
          <w:marTop w:val="0"/>
          <w:marBottom w:val="0"/>
          <w:divBdr>
            <w:top w:val="none" w:sz="0" w:space="0" w:color="auto"/>
            <w:left w:val="none" w:sz="0" w:space="0" w:color="auto"/>
            <w:bottom w:val="none" w:sz="0" w:space="0" w:color="auto"/>
            <w:right w:val="none" w:sz="0" w:space="0" w:color="auto"/>
          </w:divBdr>
          <w:divsChild>
            <w:div w:id="1679304261">
              <w:marLeft w:val="0"/>
              <w:marRight w:val="0"/>
              <w:marTop w:val="0"/>
              <w:marBottom w:val="0"/>
              <w:divBdr>
                <w:top w:val="none" w:sz="0" w:space="0" w:color="auto"/>
                <w:left w:val="none" w:sz="0" w:space="0" w:color="auto"/>
                <w:bottom w:val="none" w:sz="0" w:space="0" w:color="auto"/>
                <w:right w:val="none" w:sz="0" w:space="0" w:color="auto"/>
              </w:divBdr>
            </w:div>
          </w:divsChild>
        </w:div>
        <w:div w:id="1162310768">
          <w:marLeft w:val="0"/>
          <w:marRight w:val="0"/>
          <w:marTop w:val="0"/>
          <w:marBottom w:val="0"/>
          <w:divBdr>
            <w:top w:val="none" w:sz="0" w:space="0" w:color="auto"/>
            <w:left w:val="none" w:sz="0" w:space="0" w:color="auto"/>
            <w:bottom w:val="none" w:sz="0" w:space="0" w:color="auto"/>
            <w:right w:val="none" w:sz="0" w:space="0" w:color="auto"/>
          </w:divBdr>
          <w:divsChild>
            <w:div w:id="78142419">
              <w:marLeft w:val="0"/>
              <w:marRight w:val="0"/>
              <w:marTop w:val="0"/>
              <w:marBottom w:val="0"/>
              <w:divBdr>
                <w:top w:val="none" w:sz="0" w:space="0" w:color="auto"/>
                <w:left w:val="none" w:sz="0" w:space="0" w:color="auto"/>
                <w:bottom w:val="none" w:sz="0" w:space="0" w:color="auto"/>
                <w:right w:val="none" w:sz="0" w:space="0" w:color="auto"/>
              </w:divBdr>
            </w:div>
          </w:divsChild>
        </w:div>
        <w:div w:id="1165901979">
          <w:marLeft w:val="0"/>
          <w:marRight w:val="0"/>
          <w:marTop w:val="0"/>
          <w:marBottom w:val="0"/>
          <w:divBdr>
            <w:top w:val="none" w:sz="0" w:space="0" w:color="auto"/>
            <w:left w:val="none" w:sz="0" w:space="0" w:color="auto"/>
            <w:bottom w:val="none" w:sz="0" w:space="0" w:color="auto"/>
            <w:right w:val="none" w:sz="0" w:space="0" w:color="auto"/>
          </w:divBdr>
          <w:divsChild>
            <w:div w:id="588778675">
              <w:marLeft w:val="0"/>
              <w:marRight w:val="0"/>
              <w:marTop w:val="0"/>
              <w:marBottom w:val="0"/>
              <w:divBdr>
                <w:top w:val="none" w:sz="0" w:space="0" w:color="auto"/>
                <w:left w:val="none" w:sz="0" w:space="0" w:color="auto"/>
                <w:bottom w:val="none" w:sz="0" w:space="0" w:color="auto"/>
                <w:right w:val="none" w:sz="0" w:space="0" w:color="auto"/>
              </w:divBdr>
            </w:div>
          </w:divsChild>
        </w:div>
        <w:div w:id="1190874624">
          <w:marLeft w:val="0"/>
          <w:marRight w:val="0"/>
          <w:marTop w:val="0"/>
          <w:marBottom w:val="0"/>
          <w:divBdr>
            <w:top w:val="none" w:sz="0" w:space="0" w:color="auto"/>
            <w:left w:val="none" w:sz="0" w:space="0" w:color="auto"/>
            <w:bottom w:val="none" w:sz="0" w:space="0" w:color="auto"/>
            <w:right w:val="none" w:sz="0" w:space="0" w:color="auto"/>
          </w:divBdr>
          <w:divsChild>
            <w:div w:id="396444315">
              <w:marLeft w:val="0"/>
              <w:marRight w:val="0"/>
              <w:marTop w:val="0"/>
              <w:marBottom w:val="0"/>
              <w:divBdr>
                <w:top w:val="none" w:sz="0" w:space="0" w:color="auto"/>
                <w:left w:val="none" w:sz="0" w:space="0" w:color="auto"/>
                <w:bottom w:val="none" w:sz="0" w:space="0" w:color="auto"/>
                <w:right w:val="none" w:sz="0" w:space="0" w:color="auto"/>
              </w:divBdr>
            </w:div>
          </w:divsChild>
        </w:div>
        <w:div w:id="1216350955">
          <w:marLeft w:val="0"/>
          <w:marRight w:val="0"/>
          <w:marTop w:val="0"/>
          <w:marBottom w:val="0"/>
          <w:divBdr>
            <w:top w:val="none" w:sz="0" w:space="0" w:color="auto"/>
            <w:left w:val="none" w:sz="0" w:space="0" w:color="auto"/>
            <w:bottom w:val="none" w:sz="0" w:space="0" w:color="auto"/>
            <w:right w:val="none" w:sz="0" w:space="0" w:color="auto"/>
          </w:divBdr>
          <w:divsChild>
            <w:div w:id="505900512">
              <w:marLeft w:val="0"/>
              <w:marRight w:val="0"/>
              <w:marTop w:val="0"/>
              <w:marBottom w:val="0"/>
              <w:divBdr>
                <w:top w:val="none" w:sz="0" w:space="0" w:color="auto"/>
                <w:left w:val="none" w:sz="0" w:space="0" w:color="auto"/>
                <w:bottom w:val="none" w:sz="0" w:space="0" w:color="auto"/>
                <w:right w:val="none" w:sz="0" w:space="0" w:color="auto"/>
              </w:divBdr>
            </w:div>
          </w:divsChild>
        </w:div>
        <w:div w:id="1234583095">
          <w:marLeft w:val="0"/>
          <w:marRight w:val="0"/>
          <w:marTop w:val="0"/>
          <w:marBottom w:val="0"/>
          <w:divBdr>
            <w:top w:val="none" w:sz="0" w:space="0" w:color="auto"/>
            <w:left w:val="none" w:sz="0" w:space="0" w:color="auto"/>
            <w:bottom w:val="none" w:sz="0" w:space="0" w:color="auto"/>
            <w:right w:val="none" w:sz="0" w:space="0" w:color="auto"/>
          </w:divBdr>
          <w:divsChild>
            <w:div w:id="596331617">
              <w:marLeft w:val="0"/>
              <w:marRight w:val="0"/>
              <w:marTop w:val="0"/>
              <w:marBottom w:val="0"/>
              <w:divBdr>
                <w:top w:val="none" w:sz="0" w:space="0" w:color="auto"/>
                <w:left w:val="none" w:sz="0" w:space="0" w:color="auto"/>
                <w:bottom w:val="none" w:sz="0" w:space="0" w:color="auto"/>
                <w:right w:val="none" w:sz="0" w:space="0" w:color="auto"/>
              </w:divBdr>
            </w:div>
          </w:divsChild>
        </w:div>
        <w:div w:id="1248029925">
          <w:marLeft w:val="0"/>
          <w:marRight w:val="0"/>
          <w:marTop w:val="0"/>
          <w:marBottom w:val="0"/>
          <w:divBdr>
            <w:top w:val="none" w:sz="0" w:space="0" w:color="auto"/>
            <w:left w:val="none" w:sz="0" w:space="0" w:color="auto"/>
            <w:bottom w:val="none" w:sz="0" w:space="0" w:color="auto"/>
            <w:right w:val="none" w:sz="0" w:space="0" w:color="auto"/>
          </w:divBdr>
          <w:divsChild>
            <w:div w:id="1459957318">
              <w:marLeft w:val="0"/>
              <w:marRight w:val="0"/>
              <w:marTop w:val="0"/>
              <w:marBottom w:val="0"/>
              <w:divBdr>
                <w:top w:val="none" w:sz="0" w:space="0" w:color="auto"/>
                <w:left w:val="none" w:sz="0" w:space="0" w:color="auto"/>
                <w:bottom w:val="none" w:sz="0" w:space="0" w:color="auto"/>
                <w:right w:val="none" w:sz="0" w:space="0" w:color="auto"/>
              </w:divBdr>
            </w:div>
          </w:divsChild>
        </w:div>
        <w:div w:id="1301113555">
          <w:marLeft w:val="0"/>
          <w:marRight w:val="0"/>
          <w:marTop w:val="0"/>
          <w:marBottom w:val="0"/>
          <w:divBdr>
            <w:top w:val="none" w:sz="0" w:space="0" w:color="auto"/>
            <w:left w:val="none" w:sz="0" w:space="0" w:color="auto"/>
            <w:bottom w:val="none" w:sz="0" w:space="0" w:color="auto"/>
            <w:right w:val="none" w:sz="0" w:space="0" w:color="auto"/>
          </w:divBdr>
          <w:divsChild>
            <w:div w:id="558981906">
              <w:marLeft w:val="0"/>
              <w:marRight w:val="0"/>
              <w:marTop w:val="0"/>
              <w:marBottom w:val="0"/>
              <w:divBdr>
                <w:top w:val="none" w:sz="0" w:space="0" w:color="auto"/>
                <w:left w:val="none" w:sz="0" w:space="0" w:color="auto"/>
                <w:bottom w:val="none" w:sz="0" w:space="0" w:color="auto"/>
                <w:right w:val="none" w:sz="0" w:space="0" w:color="auto"/>
              </w:divBdr>
            </w:div>
          </w:divsChild>
        </w:div>
        <w:div w:id="1319571364">
          <w:marLeft w:val="0"/>
          <w:marRight w:val="0"/>
          <w:marTop w:val="0"/>
          <w:marBottom w:val="0"/>
          <w:divBdr>
            <w:top w:val="none" w:sz="0" w:space="0" w:color="auto"/>
            <w:left w:val="none" w:sz="0" w:space="0" w:color="auto"/>
            <w:bottom w:val="none" w:sz="0" w:space="0" w:color="auto"/>
            <w:right w:val="none" w:sz="0" w:space="0" w:color="auto"/>
          </w:divBdr>
          <w:divsChild>
            <w:div w:id="1089734205">
              <w:marLeft w:val="0"/>
              <w:marRight w:val="0"/>
              <w:marTop w:val="0"/>
              <w:marBottom w:val="0"/>
              <w:divBdr>
                <w:top w:val="none" w:sz="0" w:space="0" w:color="auto"/>
                <w:left w:val="none" w:sz="0" w:space="0" w:color="auto"/>
                <w:bottom w:val="none" w:sz="0" w:space="0" w:color="auto"/>
                <w:right w:val="none" w:sz="0" w:space="0" w:color="auto"/>
              </w:divBdr>
            </w:div>
          </w:divsChild>
        </w:div>
        <w:div w:id="1330909659">
          <w:marLeft w:val="0"/>
          <w:marRight w:val="0"/>
          <w:marTop w:val="0"/>
          <w:marBottom w:val="0"/>
          <w:divBdr>
            <w:top w:val="none" w:sz="0" w:space="0" w:color="auto"/>
            <w:left w:val="none" w:sz="0" w:space="0" w:color="auto"/>
            <w:bottom w:val="none" w:sz="0" w:space="0" w:color="auto"/>
            <w:right w:val="none" w:sz="0" w:space="0" w:color="auto"/>
          </w:divBdr>
          <w:divsChild>
            <w:div w:id="567962140">
              <w:marLeft w:val="0"/>
              <w:marRight w:val="0"/>
              <w:marTop w:val="0"/>
              <w:marBottom w:val="0"/>
              <w:divBdr>
                <w:top w:val="none" w:sz="0" w:space="0" w:color="auto"/>
                <w:left w:val="none" w:sz="0" w:space="0" w:color="auto"/>
                <w:bottom w:val="none" w:sz="0" w:space="0" w:color="auto"/>
                <w:right w:val="none" w:sz="0" w:space="0" w:color="auto"/>
              </w:divBdr>
            </w:div>
          </w:divsChild>
        </w:div>
        <w:div w:id="1333408877">
          <w:marLeft w:val="0"/>
          <w:marRight w:val="0"/>
          <w:marTop w:val="0"/>
          <w:marBottom w:val="0"/>
          <w:divBdr>
            <w:top w:val="none" w:sz="0" w:space="0" w:color="auto"/>
            <w:left w:val="none" w:sz="0" w:space="0" w:color="auto"/>
            <w:bottom w:val="none" w:sz="0" w:space="0" w:color="auto"/>
            <w:right w:val="none" w:sz="0" w:space="0" w:color="auto"/>
          </w:divBdr>
          <w:divsChild>
            <w:div w:id="1863779297">
              <w:marLeft w:val="0"/>
              <w:marRight w:val="0"/>
              <w:marTop w:val="0"/>
              <w:marBottom w:val="0"/>
              <w:divBdr>
                <w:top w:val="none" w:sz="0" w:space="0" w:color="auto"/>
                <w:left w:val="none" w:sz="0" w:space="0" w:color="auto"/>
                <w:bottom w:val="none" w:sz="0" w:space="0" w:color="auto"/>
                <w:right w:val="none" w:sz="0" w:space="0" w:color="auto"/>
              </w:divBdr>
            </w:div>
          </w:divsChild>
        </w:div>
        <w:div w:id="1386641178">
          <w:marLeft w:val="0"/>
          <w:marRight w:val="0"/>
          <w:marTop w:val="0"/>
          <w:marBottom w:val="0"/>
          <w:divBdr>
            <w:top w:val="none" w:sz="0" w:space="0" w:color="auto"/>
            <w:left w:val="none" w:sz="0" w:space="0" w:color="auto"/>
            <w:bottom w:val="none" w:sz="0" w:space="0" w:color="auto"/>
            <w:right w:val="none" w:sz="0" w:space="0" w:color="auto"/>
          </w:divBdr>
          <w:divsChild>
            <w:div w:id="1446387333">
              <w:marLeft w:val="0"/>
              <w:marRight w:val="0"/>
              <w:marTop w:val="0"/>
              <w:marBottom w:val="0"/>
              <w:divBdr>
                <w:top w:val="none" w:sz="0" w:space="0" w:color="auto"/>
                <w:left w:val="none" w:sz="0" w:space="0" w:color="auto"/>
                <w:bottom w:val="none" w:sz="0" w:space="0" w:color="auto"/>
                <w:right w:val="none" w:sz="0" w:space="0" w:color="auto"/>
              </w:divBdr>
            </w:div>
          </w:divsChild>
        </w:div>
        <w:div w:id="1398282195">
          <w:marLeft w:val="0"/>
          <w:marRight w:val="0"/>
          <w:marTop w:val="0"/>
          <w:marBottom w:val="0"/>
          <w:divBdr>
            <w:top w:val="none" w:sz="0" w:space="0" w:color="auto"/>
            <w:left w:val="none" w:sz="0" w:space="0" w:color="auto"/>
            <w:bottom w:val="none" w:sz="0" w:space="0" w:color="auto"/>
            <w:right w:val="none" w:sz="0" w:space="0" w:color="auto"/>
          </w:divBdr>
          <w:divsChild>
            <w:div w:id="2065368623">
              <w:marLeft w:val="0"/>
              <w:marRight w:val="0"/>
              <w:marTop w:val="0"/>
              <w:marBottom w:val="0"/>
              <w:divBdr>
                <w:top w:val="none" w:sz="0" w:space="0" w:color="auto"/>
                <w:left w:val="none" w:sz="0" w:space="0" w:color="auto"/>
                <w:bottom w:val="none" w:sz="0" w:space="0" w:color="auto"/>
                <w:right w:val="none" w:sz="0" w:space="0" w:color="auto"/>
              </w:divBdr>
            </w:div>
          </w:divsChild>
        </w:div>
        <w:div w:id="1401710761">
          <w:marLeft w:val="0"/>
          <w:marRight w:val="0"/>
          <w:marTop w:val="0"/>
          <w:marBottom w:val="0"/>
          <w:divBdr>
            <w:top w:val="none" w:sz="0" w:space="0" w:color="auto"/>
            <w:left w:val="none" w:sz="0" w:space="0" w:color="auto"/>
            <w:bottom w:val="none" w:sz="0" w:space="0" w:color="auto"/>
            <w:right w:val="none" w:sz="0" w:space="0" w:color="auto"/>
          </w:divBdr>
          <w:divsChild>
            <w:div w:id="1066338700">
              <w:marLeft w:val="0"/>
              <w:marRight w:val="0"/>
              <w:marTop w:val="0"/>
              <w:marBottom w:val="0"/>
              <w:divBdr>
                <w:top w:val="none" w:sz="0" w:space="0" w:color="auto"/>
                <w:left w:val="none" w:sz="0" w:space="0" w:color="auto"/>
                <w:bottom w:val="none" w:sz="0" w:space="0" w:color="auto"/>
                <w:right w:val="none" w:sz="0" w:space="0" w:color="auto"/>
              </w:divBdr>
            </w:div>
          </w:divsChild>
        </w:div>
        <w:div w:id="1422993900">
          <w:marLeft w:val="0"/>
          <w:marRight w:val="0"/>
          <w:marTop w:val="0"/>
          <w:marBottom w:val="0"/>
          <w:divBdr>
            <w:top w:val="none" w:sz="0" w:space="0" w:color="auto"/>
            <w:left w:val="none" w:sz="0" w:space="0" w:color="auto"/>
            <w:bottom w:val="none" w:sz="0" w:space="0" w:color="auto"/>
            <w:right w:val="none" w:sz="0" w:space="0" w:color="auto"/>
          </w:divBdr>
          <w:divsChild>
            <w:div w:id="1291862767">
              <w:marLeft w:val="0"/>
              <w:marRight w:val="0"/>
              <w:marTop w:val="0"/>
              <w:marBottom w:val="0"/>
              <w:divBdr>
                <w:top w:val="none" w:sz="0" w:space="0" w:color="auto"/>
                <w:left w:val="none" w:sz="0" w:space="0" w:color="auto"/>
                <w:bottom w:val="none" w:sz="0" w:space="0" w:color="auto"/>
                <w:right w:val="none" w:sz="0" w:space="0" w:color="auto"/>
              </w:divBdr>
            </w:div>
          </w:divsChild>
        </w:div>
        <w:div w:id="1450392139">
          <w:marLeft w:val="0"/>
          <w:marRight w:val="0"/>
          <w:marTop w:val="0"/>
          <w:marBottom w:val="0"/>
          <w:divBdr>
            <w:top w:val="none" w:sz="0" w:space="0" w:color="auto"/>
            <w:left w:val="none" w:sz="0" w:space="0" w:color="auto"/>
            <w:bottom w:val="none" w:sz="0" w:space="0" w:color="auto"/>
            <w:right w:val="none" w:sz="0" w:space="0" w:color="auto"/>
          </w:divBdr>
          <w:divsChild>
            <w:div w:id="1924336516">
              <w:marLeft w:val="0"/>
              <w:marRight w:val="0"/>
              <w:marTop w:val="0"/>
              <w:marBottom w:val="0"/>
              <w:divBdr>
                <w:top w:val="none" w:sz="0" w:space="0" w:color="auto"/>
                <w:left w:val="none" w:sz="0" w:space="0" w:color="auto"/>
                <w:bottom w:val="none" w:sz="0" w:space="0" w:color="auto"/>
                <w:right w:val="none" w:sz="0" w:space="0" w:color="auto"/>
              </w:divBdr>
            </w:div>
          </w:divsChild>
        </w:div>
        <w:div w:id="1461924462">
          <w:marLeft w:val="0"/>
          <w:marRight w:val="0"/>
          <w:marTop w:val="0"/>
          <w:marBottom w:val="0"/>
          <w:divBdr>
            <w:top w:val="none" w:sz="0" w:space="0" w:color="auto"/>
            <w:left w:val="none" w:sz="0" w:space="0" w:color="auto"/>
            <w:bottom w:val="none" w:sz="0" w:space="0" w:color="auto"/>
            <w:right w:val="none" w:sz="0" w:space="0" w:color="auto"/>
          </w:divBdr>
          <w:divsChild>
            <w:div w:id="969046710">
              <w:marLeft w:val="0"/>
              <w:marRight w:val="0"/>
              <w:marTop w:val="0"/>
              <w:marBottom w:val="0"/>
              <w:divBdr>
                <w:top w:val="none" w:sz="0" w:space="0" w:color="auto"/>
                <w:left w:val="none" w:sz="0" w:space="0" w:color="auto"/>
                <w:bottom w:val="none" w:sz="0" w:space="0" w:color="auto"/>
                <w:right w:val="none" w:sz="0" w:space="0" w:color="auto"/>
              </w:divBdr>
            </w:div>
          </w:divsChild>
        </w:div>
        <w:div w:id="1476335161">
          <w:marLeft w:val="0"/>
          <w:marRight w:val="0"/>
          <w:marTop w:val="0"/>
          <w:marBottom w:val="0"/>
          <w:divBdr>
            <w:top w:val="none" w:sz="0" w:space="0" w:color="auto"/>
            <w:left w:val="none" w:sz="0" w:space="0" w:color="auto"/>
            <w:bottom w:val="none" w:sz="0" w:space="0" w:color="auto"/>
            <w:right w:val="none" w:sz="0" w:space="0" w:color="auto"/>
          </w:divBdr>
          <w:divsChild>
            <w:div w:id="1336567751">
              <w:marLeft w:val="0"/>
              <w:marRight w:val="0"/>
              <w:marTop w:val="0"/>
              <w:marBottom w:val="0"/>
              <w:divBdr>
                <w:top w:val="none" w:sz="0" w:space="0" w:color="auto"/>
                <w:left w:val="none" w:sz="0" w:space="0" w:color="auto"/>
                <w:bottom w:val="none" w:sz="0" w:space="0" w:color="auto"/>
                <w:right w:val="none" w:sz="0" w:space="0" w:color="auto"/>
              </w:divBdr>
            </w:div>
          </w:divsChild>
        </w:div>
        <w:div w:id="1479296793">
          <w:marLeft w:val="0"/>
          <w:marRight w:val="0"/>
          <w:marTop w:val="0"/>
          <w:marBottom w:val="0"/>
          <w:divBdr>
            <w:top w:val="none" w:sz="0" w:space="0" w:color="auto"/>
            <w:left w:val="none" w:sz="0" w:space="0" w:color="auto"/>
            <w:bottom w:val="none" w:sz="0" w:space="0" w:color="auto"/>
            <w:right w:val="none" w:sz="0" w:space="0" w:color="auto"/>
          </w:divBdr>
          <w:divsChild>
            <w:div w:id="415715606">
              <w:marLeft w:val="0"/>
              <w:marRight w:val="0"/>
              <w:marTop w:val="0"/>
              <w:marBottom w:val="0"/>
              <w:divBdr>
                <w:top w:val="none" w:sz="0" w:space="0" w:color="auto"/>
                <w:left w:val="none" w:sz="0" w:space="0" w:color="auto"/>
                <w:bottom w:val="none" w:sz="0" w:space="0" w:color="auto"/>
                <w:right w:val="none" w:sz="0" w:space="0" w:color="auto"/>
              </w:divBdr>
            </w:div>
          </w:divsChild>
        </w:div>
        <w:div w:id="1493139296">
          <w:marLeft w:val="0"/>
          <w:marRight w:val="0"/>
          <w:marTop w:val="0"/>
          <w:marBottom w:val="0"/>
          <w:divBdr>
            <w:top w:val="none" w:sz="0" w:space="0" w:color="auto"/>
            <w:left w:val="none" w:sz="0" w:space="0" w:color="auto"/>
            <w:bottom w:val="none" w:sz="0" w:space="0" w:color="auto"/>
            <w:right w:val="none" w:sz="0" w:space="0" w:color="auto"/>
          </w:divBdr>
          <w:divsChild>
            <w:div w:id="1286152977">
              <w:marLeft w:val="0"/>
              <w:marRight w:val="0"/>
              <w:marTop w:val="0"/>
              <w:marBottom w:val="0"/>
              <w:divBdr>
                <w:top w:val="none" w:sz="0" w:space="0" w:color="auto"/>
                <w:left w:val="none" w:sz="0" w:space="0" w:color="auto"/>
                <w:bottom w:val="none" w:sz="0" w:space="0" w:color="auto"/>
                <w:right w:val="none" w:sz="0" w:space="0" w:color="auto"/>
              </w:divBdr>
            </w:div>
          </w:divsChild>
        </w:div>
        <w:div w:id="1502625118">
          <w:marLeft w:val="0"/>
          <w:marRight w:val="0"/>
          <w:marTop w:val="0"/>
          <w:marBottom w:val="0"/>
          <w:divBdr>
            <w:top w:val="none" w:sz="0" w:space="0" w:color="auto"/>
            <w:left w:val="none" w:sz="0" w:space="0" w:color="auto"/>
            <w:bottom w:val="none" w:sz="0" w:space="0" w:color="auto"/>
            <w:right w:val="none" w:sz="0" w:space="0" w:color="auto"/>
          </w:divBdr>
          <w:divsChild>
            <w:div w:id="115806041">
              <w:marLeft w:val="0"/>
              <w:marRight w:val="0"/>
              <w:marTop w:val="0"/>
              <w:marBottom w:val="0"/>
              <w:divBdr>
                <w:top w:val="none" w:sz="0" w:space="0" w:color="auto"/>
                <w:left w:val="none" w:sz="0" w:space="0" w:color="auto"/>
                <w:bottom w:val="none" w:sz="0" w:space="0" w:color="auto"/>
                <w:right w:val="none" w:sz="0" w:space="0" w:color="auto"/>
              </w:divBdr>
            </w:div>
          </w:divsChild>
        </w:div>
        <w:div w:id="1530411017">
          <w:marLeft w:val="0"/>
          <w:marRight w:val="0"/>
          <w:marTop w:val="0"/>
          <w:marBottom w:val="0"/>
          <w:divBdr>
            <w:top w:val="none" w:sz="0" w:space="0" w:color="auto"/>
            <w:left w:val="none" w:sz="0" w:space="0" w:color="auto"/>
            <w:bottom w:val="none" w:sz="0" w:space="0" w:color="auto"/>
            <w:right w:val="none" w:sz="0" w:space="0" w:color="auto"/>
          </w:divBdr>
          <w:divsChild>
            <w:div w:id="829177656">
              <w:marLeft w:val="0"/>
              <w:marRight w:val="0"/>
              <w:marTop w:val="0"/>
              <w:marBottom w:val="0"/>
              <w:divBdr>
                <w:top w:val="none" w:sz="0" w:space="0" w:color="auto"/>
                <w:left w:val="none" w:sz="0" w:space="0" w:color="auto"/>
                <w:bottom w:val="none" w:sz="0" w:space="0" w:color="auto"/>
                <w:right w:val="none" w:sz="0" w:space="0" w:color="auto"/>
              </w:divBdr>
            </w:div>
          </w:divsChild>
        </w:div>
        <w:div w:id="1539271413">
          <w:marLeft w:val="0"/>
          <w:marRight w:val="0"/>
          <w:marTop w:val="0"/>
          <w:marBottom w:val="0"/>
          <w:divBdr>
            <w:top w:val="none" w:sz="0" w:space="0" w:color="auto"/>
            <w:left w:val="none" w:sz="0" w:space="0" w:color="auto"/>
            <w:bottom w:val="none" w:sz="0" w:space="0" w:color="auto"/>
            <w:right w:val="none" w:sz="0" w:space="0" w:color="auto"/>
          </w:divBdr>
          <w:divsChild>
            <w:div w:id="1015154431">
              <w:marLeft w:val="0"/>
              <w:marRight w:val="0"/>
              <w:marTop w:val="0"/>
              <w:marBottom w:val="0"/>
              <w:divBdr>
                <w:top w:val="none" w:sz="0" w:space="0" w:color="auto"/>
                <w:left w:val="none" w:sz="0" w:space="0" w:color="auto"/>
                <w:bottom w:val="none" w:sz="0" w:space="0" w:color="auto"/>
                <w:right w:val="none" w:sz="0" w:space="0" w:color="auto"/>
              </w:divBdr>
            </w:div>
          </w:divsChild>
        </w:div>
        <w:div w:id="1557424901">
          <w:marLeft w:val="0"/>
          <w:marRight w:val="0"/>
          <w:marTop w:val="0"/>
          <w:marBottom w:val="0"/>
          <w:divBdr>
            <w:top w:val="none" w:sz="0" w:space="0" w:color="auto"/>
            <w:left w:val="none" w:sz="0" w:space="0" w:color="auto"/>
            <w:bottom w:val="none" w:sz="0" w:space="0" w:color="auto"/>
            <w:right w:val="none" w:sz="0" w:space="0" w:color="auto"/>
          </w:divBdr>
          <w:divsChild>
            <w:div w:id="364447914">
              <w:marLeft w:val="0"/>
              <w:marRight w:val="0"/>
              <w:marTop w:val="0"/>
              <w:marBottom w:val="0"/>
              <w:divBdr>
                <w:top w:val="none" w:sz="0" w:space="0" w:color="auto"/>
                <w:left w:val="none" w:sz="0" w:space="0" w:color="auto"/>
                <w:bottom w:val="none" w:sz="0" w:space="0" w:color="auto"/>
                <w:right w:val="none" w:sz="0" w:space="0" w:color="auto"/>
              </w:divBdr>
            </w:div>
          </w:divsChild>
        </w:div>
        <w:div w:id="1577939159">
          <w:marLeft w:val="0"/>
          <w:marRight w:val="0"/>
          <w:marTop w:val="0"/>
          <w:marBottom w:val="0"/>
          <w:divBdr>
            <w:top w:val="none" w:sz="0" w:space="0" w:color="auto"/>
            <w:left w:val="none" w:sz="0" w:space="0" w:color="auto"/>
            <w:bottom w:val="none" w:sz="0" w:space="0" w:color="auto"/>
            <w:right w:val="none" w:sz="0" w:space="0" w:color="auto"/>
          </w:divBdr>
          <w:divsChild>
            <w:div w:id="2120444004">
              <w:marLeft w:val="0"/>
              <w:marRight w:val="0"/>
              <w:marTop w:val="0"/>
              <w:marBottom w:val="0"/>
              <w:divBdr>
                <w:top w:val="none" w:sz="0" w:space="0" w:color="auto"/>
                <w:left w:val="none" w:sz="0" w:space="0" w:color="auto"/>
                <w:bottom w:val="none" w:sz="0" w:space="0" w:color="auto"/>
                <w:right w:val="none" w:sz="0" w:space="0" w:color="auto"/>
              </w:divBdr>
            </w:div>
          </w:divsChild>
        </w:div>
        <w:div w:id="1581476561">
          <w:marLeft w:val="0"/>
          <w:marRight w:val="0"/>
          <w:marTop w:val="0"/>
          <w:marBottom w:val="0"/>
          <w:divBdr>
            <w:top w:val="none" w:sz="0" w:space="0" w:color="auto"/>
            <w:left w:val="none" w:sz="0" w:space="0" w:color="auto"/>
            <w:bottom w:val="none" w:sz="0" w:space="0" w:color="auto"/>
            <w:right w:val="none" w:sz="0" w:space="0" w:color="auto"/>
          </w:divBdr>
          <w:divsChild>
            <w:div w:id="1307473590">
              <w:marLeft w:val="0"/>
              <w:marRight w:val="0"/>
              <w:marTop w:val="0"/>
              <w:marBottom w:val="0"/>
              <w:divBdr>
                <w:top w:val="none" w:sz="0" w:space="0" w:color="auto"/>
                <w:left w:val="none" w:sz="0" w:space="0" w:color="auto"/>
                <w:bottom w:val="none" w:sz="0" w:space="0" w:color="auto"/>
                <w:right w:val="none" w:sz="0" w:space="0" w:color="auto"/>
              </w:divBdr>
            </w:div>
          </w:divsChild>
        </w:div>
        <w:div w:id="1689915709">
          <w:marLeft w:val="0"/>
          <w:marRight w:val="0"/>
          <w:marTop w:val="0"/>
          <w:marBottom w:val="0"/>
          <w:divBdr>
            <w:top w:val="none" w:sz="0" w:space="0" w:color="auto"/>
            <w:left w:val="none" w:sz="0" w:space="0" w:color="auto"/>
            <w:bottom w:val="none" w:sz="0" w:space="0" w:color="auto"/>
            <w:right w:val="none" w:sz="0" w:space="0" w:color="auto"/>
          </w:divBdr>
          <w:divsChild>
            <w:div w:id="782380842">
              <w:marLeft w:val="0"/>
              <w:marRight w:val="0"/>
              <w:marTop w:val="0"/>
              <w:marBottom w:val="0"/>
              <w:divBdr>
                <w:top w:val="none" w:sz="0" w:space="0" w:color="auto"/>
                <w:left w:val="none" w:sz="0" w:space="0" w:color="auto"/>
                <w:bottom w:val="none" w:sz="0" w:space="0" w:color="auto"/>
                <w:right w:val="none" w:sz="0" w:space="0" w:color="auto"/>
              </w:divBdr>
            </w:div>
          </w:divsChild>
        </w:div>
        <w:div w:id="1790473093">
          <w:marLeft w:val="0"/>
          <w:marRight w:val="0"/>
          <w:marTop w:val="0"/>
          <w:marBottom w:val="0"/>
          <w:divBdr>
            <w:top w:val="none" w:sz="0" w:space="0" w:color="auto"/>
            <w:left w:val="none" w:sz="0" w:space="0" w:color="auto"/>
            <w:bottom w:val="none" w:sz="0" w:space="0" w:color="auto"/>
            <w:right w:val="none" w:sz="0" w:space="0" w:color="auto"/>
          </w:divBdr>
          <w:divsChild>
            <w:div w:id="2147235476">
              <w:marLeft w:val="0"/>
              <w:marRight w:val="0"/>
              <w:marTop w:val="0"/>
              <w:marBottom w:val="0"/>
              <w:divBdr>
                <w:top w:val="none" w:sz="0" w:space="0" w:color="auto"/>
                <w:left w:val="none" w:sz="0" w:space="0" w:color="auto"/>
                <w:bottom w:val="none" w:sz="0" w:space="0" w:color="auto"/>
                <w:right w:val="none" w:sz="0" w:space="0" w:color="auto"/>
              </w:divBdr>
            </w:div>
          </w:divsChild>
        </w:div>
        <w:div w:id="1879275605">
          <w:marLeft w:val="0"/>
          <w:marRight w:val="0"/>
          <w:marTop w:val="0"/>
          <w:marBottom w:val="0"/>
          <w:divBdr>
            <w:top w:val="none" w:sz="0" w:space="0" w:color="auto"/>
            <w:left w:val="none" w:sz="0" w:space="0" w:color="auto"/>
            <w:bottom w:val="none" w:sz="0" w:space="0" w:color="auto"/>
            <w:right w:val="none" w:sz="0" w:space="0" w:color="auto"/>
          </w:divBdr>
          <w:divsChild>
            <w:div w:id="97063873">
              <w:marLeft w:val="0"/>
              <w:marRight w:val="0"/>
              <w:marTop w:val="0"/>
              <w:marBottom w:val="0"/>
              <w:divBdr>
                <w:top w:val="none" w:sz="0" w:space="0" w:color="auto"/>
                <w:left w:val="none" w:sz="0" w:space="0" w:color="auto"/>
                <w:bottom w:val="none" w:sz="0" w:space="0" w:color="auto"/>
                <w:right w:val="none" w:sz="0" w:space="0" w:color="auto"/>
              </w:divBdr>
            </w:div>
          </w:divsChild>
        </w:div>
        <w:div w:id="1894808012">
          <w:marLeft w:val="0"/>
          <w:marRight w:val="0"/>
          <w:marTop w:val="0"/>
          <w:marBottom w:val="0"/>
          <w:divBdr>
            <w:top w:val="none" w:sz="0" w:space="0" w:color="auto"/>
            <w:left w:val="none" w:sz="0" w:space="0" w:color="auto"/>
            <w:bottom w:val="none" w:sz="0" w:space="0" w:color="auto"/>
            <w:right w:val="none" w:sz="0" w:space="0" w:color="auto"/>
          </w:divBdr>
          <w:divsChild>
            <w:div w:id="1530600723">
              <w:marLeft w:val="0"/>
              <w:marRight w:val="0"/>
              <w:marTop w:val="0"/>
              <w:marBottom w:val="0"/>
              <w:divBdr>
                <w:top w:val="none" w:sz="0" w:space="0" w:color="auto"/>
                <w:left w:val="none" w:sz="0" w:space="0" w:color="auto"/>
                <w:bottom w:val="none" w:sz="0" w:space="0" w:color="auto"/>
                <w:right w:val="none" w:sz="0" w:space="0" w:color="auto"/>
              </w:divBdr>
            </w:div>
          </w:divsChild>
        </w:div>
        <w:div w:id="1956672472">
          <w:marLeft w:val="0"/>
          <w:marRight w:val="0"/>
          <w:marTop w:val="0"/>
          <w:marBottom w:val="0"/>
          <w:divBdr>
            <w:top w:val="none" w:sz="0" w:space="0" w:color="auto"/>
            <w:left w:val="none" w:sz="0" w:space="0" w:color="auto"/>
            <w:bottom w:val="none" w:sz="0" w:space="0" w:color="auto"/>
            <w:right w:val="none" w:sz="0" w:space="0" w:color="auto"/>
          </w:divBdr>
          <w:divsChild>
            <w:div w:id="1804424791">
              <w:marLeft w:val="0"/>
              <w:marRight w:val="0"/>
              <w:marTop w:val="0"/>
              <w:marBottom w:val="0"/>
              <w:divBdr>
                <w:top w:val="none" w:sz="0" w:space="0" w:color="auto"/>
                <w:left w:val="none" w:sz="0" w:space="0" w:color="auto"/>
                <w:bottom w:val="none" w:sz="0" w:space="0" w:color="auto"/>
                <w:right w:val="none" w:sz="0" w:space="0" w:color="auto"/>
              </w:divBdr>
            </w:div>
          </w:divsChild>
        </w:div>
        <w:div w:id="1965697390">
          <w:marLeft w:val="0"/>
          <w:marRight w:val="0"/>
          <w:marTop w:val="0"/>
          <w:marBottom w:val="0"/>
          <w:divBdr>
            <w:top w:val="none" w:sz="0" w:space="0" w:color="auto"/>
            <w:left w:val="none" w:sz="0" w:space="0" w:color="auto"/>
            <w:bottom w:val="none" w:sz="0" w:space="0" w:color="auto"/>
            <w:right w:val="none" w:sz="0" w:space="0" w:color="auto"/>
          </w:divBdr>
          <w:divsChild>
            <w:div w:id="1260917678">
              <w:marLeft w:val="0"/>
              <w:marRight w:val="0"/>
              <w:marTop w:val="0"/>
              <w:marBottom w:val="0"/>
              <w:divBdr>
                <w:top w:val="none" w:sz="0" w:space="0" w:color="auto"/>
                <w:left w:val="none" w:sz="0" w:space="0" w:color="auto"/>
                <w:bottom w:val="none" w:sz="0" w:space="0" w:color="auto"/>
                <w:right w:val="none" w:sz="0" w:space="0" w:color="auto"/>
              </w:divBdr>
            </w:div>
          </w:divsChild>
        </w:div>
        <w:div w:id="2051374513">
          <w:marLeft w:val="0"/>
          <w:marRight w:val="0"/>
          <w:marTop w:val="0"/>
          <w:marBottom w:val="0"/>
          <w:divBdr>
            <w:top w:val="none" w:sz="0" w:space="0" w:color="auto"/>
            <w:left w:val="none" w:sz="0" w:space="0" w:color="auto"/>
            <w:bottom w:val="none" w:sz="0" w:space="0" w:color="auto"/>
            <w:right w:val="none" w:sz="0" w:space="0" w:color="auto"/>
          </w:divBdr>
          <w:divsChild>
            <w:div w:id="1945645890">
              <w:marLeft w:val="0"/>
              <w:marRight w:val="0"/>
              <w:marTop w:val="0"/>
              <w:marBottom w:val="0"/>
              <w:divBdr>
                <w:top w:val="none" w:sz="0" w:space="0" w:color="auto"/>
                <w:left w:val="none" w:sz="0" w:space="0" w:color="auto"/>
                <w:bottom w:val="none" w:sz="0" w:space="0" w:color="auto"/>
                <w:right w:val="none" w:sz="0" w:space="0" w:color="auto"/>
              </w:divBdr>
            </w:div>
          </w:divsChild>
        </w:div>
        <w:div w:id="2090272421">
          <w:marLeft w:val="0"/>
          <w:marRight w:val="0"/>
          <w:marTop w:val="0"/>
          <w:marBottom w:val="0"/>
          <w:divBdr>
            <w:top w:val="none" w:sz="0" w:space="0" w:color="auto"/>
            <w:left w:val="none" w:sz="0" w:space="0" w:color="auto"/>
            <w:bottom w:val="none" w:sz="0" w:space="0" w:color="auto"/>
            <w:right w:val="none" w:sz="0" w:space="0" w:color="auto"/>
          </w:divBdr>
          <w:divsChild>
            <w:div w:id="11521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1763">
      <w:bodyDiv w:val="1"/>
      <w:marLeft w:val="0"/>
      <w:marRight w:val="0"/>
      <w:marTop w:val="0"/>
      <w:marBottom w:val="0"/>
      <w:divBdr>
        <w:top w:val="none" w:sz="0" w:space="0" w:color="auto"/>
        <w:left w:val="none" w:sz="0" w:space="0" w:color="auto"/>
        <w:bottom w:val="none" w:sz="0" w:space="0" w:color="auto"/>
        <w:right w:val="none" w:sz="0" w:space="0" w:color="auto"/>
      </w:divBdr>
    </w:div>
    <w:div w:id="776948797">
      <w:bodyDiv w:val="1"/>
      <w:marLeft w:val="0"/>
      <w:marRight w:val="0"/>
      <w:marTop w:val="0"/>
      <w:marBottom w:val="0"/>
      <w:divBdr>
        <w:top w:val="none" w:sz="0" w:space="0" w:color="auto"/>
        <w:left w:val="none" w:sz="0" w:space="0" w:color="auto"/>
        <w:bottom w:val="none" w:sz="0" w:space="0" w:color="auto"/>
        <w:right w:val="none" w:sz="0" w:space="0" w:color="auto"/>
      </w:divBdr>
    </w:div>
    <w:div w:id="827329365">
      <w:bodyDiv w:val="1"/>
      <w:marLeft w:val="0"/>
      <w:marRight w:val="0"/>
      <w:marTop w:val="0"/>
      <w:marBottom w:val="0"/>
      <w:divBdr>
        <w:top w:val="none" w:sz="0" w:space="0" w:color="auto"/>
        <w:left w:val="none" w:sz="0" w:space="0" w:color="auto"/>
        <w:bottom w:val="none" w:sz="0" w:space="0" w:color="auto"/>
        <w:right w:val="none" w:sz="0" w:space="0" w:color="auto"/>
      </w:divBdr>
    </w:div>
    <w:div w:id="1040204835">
      <w:bodyDiv w:val="1"/>
      <w:marLeft w:val="0"/>
      <w:marRight w:val="0"/>
      <w:marTop w:val="0"/>
      <w:marBottom w:val="0"/>
      <w:divBdr>
        <w:top w:val="none" w:sz="0" w:space="0" w:color="auto"/>
        <w:left w:val="none" w:sz="0" w:space="0" w:color="auto"/>
        <w:bottom w:val="none" w:sz="0" w:space="0" w:color="auto"/>
        <w:right w:val="none" w:sz="0" w:space="0" w:color="auto"/>
      </w:divBdr>
    </w:div>
    <w:div w:id="214080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gicert.com/tls-ssl/tls-ssl-certifica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5D8192-5D3E-4806-8E9C-6031DE2F43FB}"/>
      </w:docPartPr>
      <w:docPartBody>
        <w:p w:rsidR="00ED7CB1" w:rsidRDefault="006F7E32">
          <w:r w:rsidRPr="00D15F8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MW Type Global Bold">
    <w:charset w:val="80"/>
    <w:family w:val="auto"/>
    <w:pitch w:val="variable"/>
    <w:sig w:usb0="D1002ABF" w:usb1="B9DFFFFF" w:usb2="00000018" w:usb3="00000000" w:csb0="003F00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32"/>
    <w:rsid w:val="00000627"/>
    <w:rsid w:val="00002484"/>
    <w:rsid w:val="00152D8A"/>
    <w:rsid w:val="00190EBA"/>
    <w:rsid w:val="006F7E32"/>
    <w:rsid w:val="00752BAC"/>
    <w:rsid w:val="008A4460"/>
    <w:rsid w:val="008E6920"/>
    <w:rsid w:val="00AF4949"/>
    <w:rsid w:val="00B87C65"/>
    <w:rsid w:val="00D13FC3"/>
    <w:rsid w:val="00DE299C"/>
    <w:rsid w:val="00E07792"/>
    <w:rsid w:val="00ED7CB1"/>
    <w:rsid w:val="00FD100B"/>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D7C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439c50-9639-434e-8c81-0cca0c47289f">
      <Terms xmlns="http://schemas.microsoft.com/office/infopath/2007/PartnerControls"/>
    </lcf76f155ced4ddcb4097134ff3c332f>
    <TaxCatchAll xmlns="8f7f26fb-bbac-4099-b800-6d54717a8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485BB84A106D642AC770657DE57F0E9" ma:contentTypeVersion="14" ma:contentTypeDescription="Crear nuevo documento." ma:contentTypeScope="" ma:versionID="dfb867937b44e9c07b8519248d4e9c69">
  <xsd:schema xmlns:xsd="http://www.w3.org/2001/XMLSchema" xmlns:xs="http://www.w3.org/2001/XMLSchema" xmlns:p="http://schemas.microsoft.com/office/2006/metadata/properties" xmlns:ns2="ba439c50-9639-434e-8c81-0cca0c47289f" xmlns:ns3="8f7f26fb-bbac-4099-b800-6d54717a892b" targetNamespace="http://schemas.microsoft.com/office/2006/metadata/properties" ma:root="true" ma:fieldsID="847a6e15b4d779e2240716db139cc642" ns2:_="" ns3:_="">
    <xsd:import namespace="ba439c50-9639-434e-8c81-0cca0c47289f"/>
    <xsd:import namespace="8f7f26fb-bbac-4099-b800-6d54717a8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39c50-9639-434e-8c81-0cca0c472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2fcee95-e451-4e0c-9d1e-9a9c452a0b7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7f26fb-bbac-4099-b800-6d54717a892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f9748a7f-469c-4616-acca-70d0dd21c659}" ma:internalName="TaxCatchAll" ma:showField="CatchAllData" ma:web="8f7f26fb-bbac-4099-b800-6d54717a8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4BE7E-68CF-4EC4-BD18-974B9A0BBE1A}">
  <ds:schemaRefs>
    <ds:schemaRef ds:uri="http://schemas.microsoft.com/office/2006/metadata/properties"/>
    <ds:schemaRef ds:uri="http://schemas.microsoft.com/office/infopath/2007/PartnerControls"/>
    <ds:schemaRef ds:uri="ba439c50-9639-434e-8c81-0cca0c47289f"/>
    <ds:schemaRef ds:uri="8f7f26fb-bbac-4099-b800-6d54717a892b"/>
  </ds:schemaRefs>
</ds:datastoreItem>
</file>

<file path=customXml/itemProps2.xml><?xml version="1.0" encoding="utf-8"?>
<ds:datastoreItem xmlns:ds="http://schemas.openxmlformats.org/officeDocument/2006/customXml" ds:itemID="{A6512819-9403-4EF7-8B8C-B61760D8607B}">
  <ds:schemaRefs>
    <ds:schemaRef ds:uri="http://schemas.openxmlformats.org/officeDocument/2006/bibliography"/>
  </ds:schemaRefs>
</ds:datastoreItem>
</file>

<file path=customXml/itemProps3.xml><?xml version="1.0" encoding="utf-8"?>
<ds:datastoreItem xmlns:ds="http://schemas.openxmlformats.org/officeDocument/2006/customXml" ds:itemID="{8D03D440-69A5-4086-8CF0-3462B898FD7D}">
  <ds:schemaRefs>
    <ds:schemaRef ds:uri="http://schemas.microsoft.com/sharepoint/v3/contenttype/forms"/>
  </ds:schemaRefs>
</ds:datastoreItem>
</file>

<file path=customXml/itemProps4.xml><?xml version="1.0" encoding="utf-8"?>
<ds:datastoreItem xmlns:ds="http://schemas.openxmlformats.org/officeDocument/2006/customXml" ds:itemID="{8E0A4037-5D9A-4456-8AAA-19A766EBC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39c50-9639-434e-8c81-0cca0c47289f"/>
    <ds:schemaRef ds:uri="8f7f26fb-bbac-4099-b800-6d54717a8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831076-beca-4d15-9d1e-046fcd276953}" enabled="1" method="Privileged" siteId="{1e315b97-afad-4dd3-8924-d10acb763960}"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1347</Words>
  <Characters>7412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8742</CharactersWithSpaces>
  <SharedDoc>false</SharedDoc>
  <HLinks>
    <vt:vector size="180" baseType="variant">
      <vt:variant>
        <vt:i4>5439591</vt:i4>
      </vt:variant>
      <vt:variant>
        <vt:i4>198</vt:i4>
      </vt:variant>
      <vt:variant>
        <vt:i4>0</vt:i4>
      </vt:variant>
      <vt:variant>
        <vt:i4>5</vt:i4>
      </vt:variant>
      <vt:variant>
        <vt:lpwstr/>
      </vt:variant>
      <vt:variant>
        <vt:lpwstr>_Alcance_de_la</vt:lpwstr>
      </vt:variant>
      <vt:variant>
        <vt:i4>1048636</vt:i4>
      </vt:variant>
      <vt:variant>
        <vt:i4>176</vt:i4>
      </vt:variant>
      <vt:variant>
        <vt:i4>0</vt:i4>
      </vt:variant>
      <vt:variant>
        <vt:i4>5</vt:i4>
      </vt:variant>
      <vt:variant>
        <vt:lpwstr/>
      </vt:variant>
      <vt:variant>
        <vt:lpwstr>_Toc92350363</vt:lpwstr>
      </vt:variant>
      <vt:variant>
        <vt:i4>1114172</vt:i4>
      </vt:variant>
      <vt:variant>
        <vt:i4>170</vt:i4>
      </vt:variant>
      <vt:variant>
        <vt:i4>0</vt:i4>
      </vt:variant>
      <vt:variant>
        <vt:i4>5</vt:i4>
      </vt:variant>
      <vt:variant>
        <vt:lpwstr/>
      </vt:variant>
      <vt:variant>
        <vt:lpwstr>_Toc92350362</vt:lpwstr>
      </vt:variant>
      <vt:variant>
        <vt:i4>1179708</vt:i4>
      </vt:variant>
      <vt:variant>
        <vt:i4>164</vt:i4>
      </vt:variant>
      <vt:variant>
        <vt:i4>0</vt:i4>
      </vt:variant>
      <vt:variant>
        <vt:i4>5</vt:i4>
      </vt:variant>
      <vt:variant>
        <vt:lpwstr/>
      </vt:variant>
      <vt:variant>
        <vt:lpwstr>_Toc92350361</vt:lpwstr>
      </vt:variant>
      <vt:variant>
        <vt:i4>1245244</vt:i4>
      </vt:variant>
      <vt:variant>
        <vt:i4>155</vt:i4>
      </vt:variant>
      <vt:variant>
        <vt:i4>0</vt:i4>
      </vt:variant>
      <vt:variant>
        <vt:i4>5</vt:i4>
      </vt:variant>
      <vt:variant>
        <vt:lpwstr/>
      </vt:variant>
      <vt:variant>
        <vt:lpwstr>_Toc92350360</vt:lpwstr>
      </vt:variant>
      <vt:variant>
        <vt:i4>1703999</vt:i4>
      </vt:variant>
      <vt:variant>
        <vt:i4>149</vt:i4>
      </vt:variant>
      <vt:variant>
        <vt:i4>0</vt:i4>
      </vt:variant>
      <vt:variant>
        <vt:i4>5</vt:i4>
      </vt:variant>
      <vt:variant>
        <vt:lpwstr/>
      </vt:variant>
      <vt:variant>
        <vt:lpwstr>_Toc92350359</vt:lpwstr>
      </vt:variant>
      <vt:variant>
        <vt:i4>1769535</vt:i4>
      </vt:variant>
      <vt:variant>
        <vt:i4>140</vt:i4>
      </vt:variant>
      <vt:variant>
        <vt:i4>0</vt:i4>
      </vt:variant>
      <vt:variant>
        <vt:i4>5</vt:i4>
      </vt:variant>
      <vt:variant>
        <vt:lpwstr/>
      </vt:variant>
      <vt:variant>
        <vt:lpwstr>_Toc92350358</vt:lpwstr>
      </vt:variant>
      <vt:variant>
        <vt:i4>1310783</vt:i4>
      </vt:variant>
      <vt:variant>
        <vt:i4>134</vt:i4>
      </vt:variant>
      <vt:variant>
        <vt:i4>0</vt:i4>
      </vt:variant>
      <vt:variant>
        <vt:i4>5</vt:i4>
      </vt:variant>
      <vt:variant>
        <vt:lpwstr/>
      </vt:variant>
      <vt:variant>
        <vt:lpwstr>_Toc92350357</vt:lpwstr>
      </vt:variant>
      <vt:variant>
        <vt:i4>1376319</vt:i4>
      </vt:variant>
      <vt:variant>
        <vt:i4>128</vt:i4>
      </vt:variant>
      <vt:variant>
        <vt:i4>0</vt:i4>
      </vt:variant>
      <vt:variant>
        <vt:i4>5</vt:i4>
      </vt:variant>
      <vt:variant>
        <vt:lpwstr/>
      </vt:variant>
      <vt:variant>
        <vt:lpwstr>_Toc92350356</vt:lpwstr>
      </vt:variant>
      <vt:variant>
        <vt:i4>1441855</vt:i4>
      </vt:variant>
      <vt:variant>
        <vt:i4>122</vt:i4>
      </vt:variant>
      <vt:variant>
        <vt:i4>0</vt:i4>
      </vt:variant>
      <vt:variant>
        <vt:i4>5</vt:i4>
      </vt:variant>
      <vt:variant>
        <vt:lpwstr/>
      </vt:variant>
      <vt:variant>
        <vt:lpwstr>_Toc92350355</vt:lpwstr>
      </vt:variant>
      <vt:variant>
        <vt:i4>1507391</vt:i4>
      </vt:variant>
      <vt:variant>
        <vt:i4>116</vt:i4>
      </vt:variant>
      <vt:variant>
        <vt:i4>0</vt:i4>
      </vt:variant>
      <vt:variant>
        <vt:i4>5</vt:i4>
      </vt:variant>
      <vt:variant>
        <vt:lpwstr/>
      </vt:variant>
      <vt:variant>
        <vt:lpwstr>_Toc92350354</vt:lpwstr>
      </vt:variant>
      <vt:variant>
        <vt:i4>1048639</vt:i4>
      </vt:variant>
      <vt:variant>
        <vt:i4>110</vt:i4>
      </vt:variant>
      <vt:variant>
        <vt:i4>0</vt:i4>
      </vt:variant>
      <vt:variant>
        <vt:i4>5</vt:i4>
      </vt:variant>
      <vt:variant>
        <vt:lpwstr/>
      </vt:variant>
      <vt:variant>
        <vt:lpwstr>_Toc92350353</vt:lpwstr>
      </vt:variant>
      <vt:variant>
        <vt:i4>1114175</vt:i4>
      </vt:variant>
      <vt:variant>
        <vt:i4>104</vt:i4>
      </vt:variant>
      <vt:variant>
        <vt:i4>0</vt:i4>
      </vt:variant>
      <vt:variant>
        <vt:i4>5</vt:i4>
      </vt:variant>
      <vt:variant>
        <vt:lpwstr/>
      </vt:variant>
      <vt:variant>
        <vt:lpwstr>_Toc92350352</vt:lpwstr>
      </vt:variant>
      <vt:variant>
        <vt:i4>1179711</vt:i4>
      </vt:variant>
      <vt:variant>
        <vt:i4>98</vt:i4>
      </vt:variant>
      <vt:variant>
        <vt:i4>0</vt:i4>
      </vt:variant>
      <vt:variant>
        <vt:i4>5</vt:i4>
      </vt:variant>
      <vt:variant>
        <vt:lpwstr/>
      </vt:variant>
      <vt:variant>
        <vt:lpwstr>_Toc92350351</vt:lpwstr>
      </vt:variant>
      <vt:variant>
        <vt:i4>1245247</vt:i4>
      </vt:variant>
      <vt:variant>
        <vt:i4>92</vt:i4>
      </vt:variant>
      <vt:variant>
        <vt:i4>0</vt:i4>
      </vt:variant>
      <vt:variant>
        <vt:i4>5</vt:i4>
      </vt:variant>
      <vt:variant>
        <vt:lpwstr/>
      </vt:variant>
      <vt:variant>
        <vt:lpwstr>_Toc92350350</vt:lpwstr>
      </vt:variant>
      <vt:variant>
        <vt:i4>1703998</vt:i4>
      </vt:variant>
      <vt:variant>
        <vt:i4>86</vt:i4>
      </vt:variant>
      <vt:variant>
        <vt:i4>0</vt:i4>
      </vt:variant>
      <vt:variant>
        <vt:i4>5</vt:i4>
      </vt:variant>
      <vt:variant>
        <vt:lpwstr/>
      </vt:variant>
      <vt:variant>
        <vt:lpwstr>_Toc92350349</vt:lpwstr>
      </vt:variant>
      <vt:variant>
        <vt:i4>1769534</vt:i4>
      </vt:variant>
      <vt:variant>
        <vt:i4>80</vt:i4>
      </vt:variant>
      <vt:variant>
        <vt:i4>0</vt:i4>
      </vt:variant>
      <vt:variant>
        <vt:i4>5</vt:i4>
      </vt:variant>
      <vt:variant>
        <vt:lpwstr/>
      </vt:variant>
      <vt:variant>
        <vt:lpwstr>_Toc92350348</vt:lpwstr>
      </vt:variant>
      <vt:variant>
        <vt:i4>1310782</vt:i4>
      </vt:variant>
      <vt:variant>
        <vt:i4>74</vt:i4>
      </vt:variant>
      <vt:variant>
        <vt:i4>0</vt:i4>
      </vt:variant>
      <vt:variant>
        <vt:i4>5</vt:i4>
      </vt:variant>
      <vt:variant>
        <vt:lpwstr/>
      </vt:variant>
      <vt:variant>
        <vt:lpwstr>_Toc92350347</vt:lpwstr>
      </vt:variant>
      <vt:variant>
        <vt:i4>1376318</vt:i4>
      </vt:variant>
      <vt:variant>
        <vt:i4>68</vt:i4>
      </vt:variant>
      <vt:variant>
        <vt:i4>0</vt:i4>
      </vt:variant>
      <vt:variant>
        <vt:i4>5</vt:i4>
      </vt:variant>
      <vt:variant>
        <vt:lpwstr/>
      </vt:variant>
      <vt:variant>
        <vt:lpwstr>_Toc92350346</vt:lpwstr>
      </vt:variant>
      <vt:variant>
        <vt:i4>1441854</vt:i4>
      </vt:variant>
      <vt:variant>
        <vt:i4>62</vt:i4>
      </vt:variant>
      <vt:variant>
        <vt:i4>0</vt:i4>
      </vt:variant>
      <vt:variant>
        <vt:i4>5</vt:i4>
      </vt:variant>
      <vt:variant>
        <vt:lpwstr/>
      </vt:variant>
      <vt:variant>
        <vt:lpwstr>_Toc92350345</vt:lpwstr>
      </vt:variant>
      <vt:variant>
        <vt:i4>1507390</vt:i4>
      </vt:variant>
      <vt:variant>
        <vt:i4>56</vt:i4>
      </vt:variant>
      <vt:variant>
        <vt:i4>0</vt:i4>
      </vt:variant>
      <vt:variant>
        <vt:i4>5</vt:i4>
      </vt:variant>
      <vt:variant>
        <vt:lpwstr/>
      </vt:variant>
      <vt:variant>
        <vt:lpwstr>_Toc92350344</vt:lpwstr>
      </vt:variant>
      <vt:variant>
        <vt:i4>1048638</vt:i4>
      </vt:variant>
      <vt:variant>
        <vt:i4>50</vt:i4>
      </vt:variant>
      <vt:variant>
        <vt:i4>0</vt:i4>
      </vt:variant>
      <vt:variant>
        <vt:i4>5</vt:i4>
      </vt:variant>
      <vt:variant>
        <vt:lpwstr/>
      </vt:variant>
      <vt:variant>
        <vt:lpwstr>_Toc92350343</vt:lpwstr>
      </vt:variant>
      <vt:variant>
        <vt:i4>1114174</vt:i4>
      </vt:variant>
      <vt:variant>
        <vt:i4>44</vt:i4>
      </vt:variant>
      <vt:variant>
        <vt:i4>0</vt:i4>
      </vt:variant>
      <vt:variant>
        <vt:i4>5</vt:i4>
      </vt:variant>
      <vt:variant>
        <vt:lpwstr/>
      </vt:variant>
      <vt:variant>
        <vt:lpwstr>_Toc92350342</vt:lpwstr>
      </vt:variant>
      <vt:variant>
        <vt:i4>1179710</vt:i4>
      </vt:variant>
      <vt:variant>
        <vt:i4>38</vt:i4>
      </vt:variant>
      <vt:variant>
        <vt:i4>0</vt:i4>
      </vt:variant>
      <vt:variant>
        <vt:i4>5</vt:i4>
      </vt:variant>
      <vt:variant>
        <vt:lpwstr/>
      </vt:variant>
      <vt:variant>
        <vt:lpwstr>_Toc92350341</vt:lpwstr>
      </vt:variant>
      <vt:variant>
        <vt:i4>1245246</vt:i4>
      </vt:variant>
      <vt:variant>
        <vt:i4>32</vt:i4>
      </vt:variant>
      <vt:variant>
        <vt:i4>0</vt:i4>
      </vt:variant>
      <vt:variant>
        <vt:i4>5</vt:i4>
      </vt:variant>
      <vt:variant>
        <vt:lpwstr/>
      </vt:variant>
      <vt:variant>
        <vt:lpwstr>_Toc92350340</vt:lpwstr>
      </vt:variant>
      <vt:variant>
        <vt:i4>1703993</vt:i4>
      </vt:variant>
      <vt:variant>
        <vt:i4>26</vt:i4>
      </vt:variant>
      <vt:variant>
        <vt:i4>0</vt:i4>
      </vt:variant>
      <vt:variant>
        <vt:i4>5</vt:i4>
      </vt:variant>
      <vt:variant>
        <vt:lpwstr/>
      </vt:variant>
      <vt:variant>
        <vt:lpwstr>_Toc92350339</vt:lpwstr>
      </vt:variant>
      <vt:variant>
        <vt:i4>1769529</vt:i4>
      </vt:variant>
      <vt:variant>
        <vt:i4>20</vt:i4>
      </vt:variant>
      <vt:variant>
        <vt:i4>0</vt:i4>
      </vt:variant>
      <vt:variant>
        <vt:i4>5</vt:i4>
      </vt:variant>
      <vt:variant>
        <vt:lpwstr/>
      </vt:variant>
      <vt:variant>
        <vt:lpwstr>_Toc92350338</vt:lpwstr>
      </vt:variant>
      <vt:variant>
        <vt:i4>1310777</vt:i4>
      </vt:variant>
      <vt:variant>
        <vt:i4>14</vt:i4>
      </vt:variant>
      <vt:variant>
        <vt:i4>0</vt:i4>
      </vt:variant>
      <vt:variant>
        <vt:i4>5</vt:i4>
      </vt:variant>
      <vt:variant>
        <vt:lpwstr/>
      </vt:variant>
      <vt:variant>
        <vt:lpwstr>_Toc92350337</vt:lpwstr>
      </vt:variant>
      <vt:variant>
        <vt:i4>1376313</vt:i4>
      </vt:variant>
      <vt:variant>
        <vt:i4>8</vt:i4>
      </vt:variant>
      <vt:variant>
        <vt:i4>0</vt:i4>
      </vt:variant>
      <vt:variant>
        <vt:i4>5</vt:i4>
      </vt:variant>
      <vt:variant>
        <vt:lpwstr/>
      </vt:variant>
      <vt:variant>
        <vt:lpwstr>_Toc92350336</vt:lpwstr>
      </vt:variant>
      <vt:variant>
        <vt:i4>1441849</vt:i4>
      </vt:variant>
      <vt:variant>
        <vt:i4>2</vt:i4>
      </vt:variant>
      <vt:variant>
        <vt:i4>0</vt:i4>
      </vt:variant>
      <vt:variant>
        <vt:i4>5</vt:i4>
      </vt:variant>
      <vt:variant>
        <vt:lpwstr/>
      </vt:variant>
      <vt:variant>
        <vt:lpwstr>_Toc92350335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Jeannethe Jimenez Chaves</dc:creator>
  <cp:keywords/>
  <dc:description/>
  <cp:lastModifiedBy>Cristian Andrés Alvarado Cruz</cp:lastModifiedBy>
  <cp:revision>3</cp:revision>
  <dcterms:created xsi:type="dcterms:W3CDTF">2025-08-05T22:10:00Z</dcterms:created>
  <dcterms:modified xsi:type="dcterms:W3CDTF">2026-08-25T14:08:00Z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0x0101005485BB84A106D642AC770657DE57F0E9</vt:lpwstr>
  </property>
  <property fmtid="{D5CDD505-2E9C-101B-9397-08002B2CF9AE}" pid="3" name="MediaServiceImageTags">
    <vt:lpwstr/>
  </property>
  <property fmtid="{D5CDD505-2E9C-101B-9397-08002B2CF9AE}" pid="4" name="ClassificationContentMarkingFooterShapeIds">
    <vt:lpwstr>1374daa7,26c7b8d4,184046b1</vt:lpwstr>
  </property>
  <property fmtid="{D5CDD505-2E9C-101B-9397-08002B2CF9AE}" pid="5" name="ClassificationContentMarkingFooterFontProps">
    <vt:lpwstr>#000000,10,Aptos</vt:lpwstr>
  </property>
  <property fmtid="{D5CDD505-2E9C-101B-9397-08002B2CF9AE}" pid="6" name="ClassificationContentMarkingFooterText">
    <vt:lpwstr>Documento de Uso Controlado del Grupo INS</vt:lpwstr>
  </property>
</Properties>
</file>